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D2" w:rsidRDefault="00A06538">
      <w:pPr>
        <w:pStyle w:val="Standard"/>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035D2" w:rsidRDefault="00A06538" w:rsidP="00561361">
      <w:pPr>
        <w:pStyle w:val="Standard"/>
        <w:jc w:val="center"/>
      </w:pPr>
      <w:proofErr w:type="spellStart"/>
      <w:r>
        <w:rPr>
          <w:rFonts w:ascii="Arial" w:hAnsi="Arial" w:cs="Arial"/>
          <w:b/>
          <w:bCs/>
          <w:sz w:val="28"/>
          <w:szCs w:val="28"/>
          <w:u w:val="single"/>
        </w:rPr>
        <w:t>Isbourne</w:t>
      </w:r>
      <w:proofErr w:type="spellEnd"/>
      <w:r>
        <w:rPr>
          <w:rFonts w:ascii="Arial" w:hAnsi="Arial" w:cs="Arial"/>
          <w:b/>
          <w:bCs/>
          <w:sz w:val="28"/>
          <w:szCs w:val="28"/>
          <w:u w:val="single"/>
        </w:rPr>
        <w:t xml:space="preserve"> Catchment Group – AGM </w:t>
      </w:r>
      <w:r w:rsidR="004B0144">
        <w:rPr>
          <w:rFonts w:ascii="Arial" w:hAnsi="Arial" w:cs="Arial"/>
          <w:b/>
          <w:bCs/>
          <w:sz w:val="28"/>
          <w:szCs w:val="28"/>
          <w:u w:val="single"/>
        </w:rPr>
        <w:t xml:space="preserve">Minutes from </w:t>
      </w:r>
      <w:r w:rsidR="00116A37">
        <w:rPr>
          <w:rFonts w:ascii="Arial" w:hAnsi="Arial" w:cs="Arial"/>
          <w:b/>
          <w:bCs/>
          <w:sz w:val="28"/>
          <w:szCs w:val="28"/>
          <w:u w:val="single"/>
        </w:rPr>
        <w:t>Wednesday 28</w:t>
      </w:r>
      <w:r>
        <w:rPr>
          <w:rFonts w:ascii="Arial" w:hAnsi="Arial" w:cs="Arial"/>
          <w:b/>
          <w:bCs/>
          <w:sz w:val="28"/>
          <w:szCs w:val="28"/>
          <w:u w:val="single"/>
          <w:vertAlign w:val="superscript"/>
        </w:rPr>
        <w:t>th</w:t>
      </w:r>
      <w:r>
        <w:rPr>
          <w:rFonts w:ascii="Arial" w:hAnsi="Arial" w:cs="Arial"/>
          <w:b/>
          <w:bCs/>
          <w:sz w:val="28"/>
          <w:szCs w:val="28"/>
          <w:u w:val="single"/>
        </w:rPr>
        <w:t xml:space="preserve"> </w:t>
      </w:r>
      <w:r w:rsidR="00116A37">
        <w:rPr>
          <w:rFonts w:ascii="Arial" w:hAnsi="Arial" w:cs="Arial"/>
          <w:b/>
          <w:bCs/>
          <w:sz w:val="28"/>
          <w:szCs w:val="28"/>
          <w:u w:val="single"/>
        </w:rPr>
        <w:t>Nov</w:t>
      </w:r>
      <w:r>
        <w:rPr>
          <w:rFonts w:ascii="Arial" w:hAnsi="Arial" w:cs="Arial"/>
          <w:b/>
          <w:bCs/>
          <w:sz w:val="28"/>
          <w:szCs w:val="28"/>
          <w:u w:val="single"/>
        </w:rPr>
        <w:t>ember 201</w:t>
      </w:r>
      <w:r w:rsidR="00116A37">
        <w:rPr>
          <w:rFonts w:ascii="Arial" w:hAnsi="Arial" w:cs="Arial"/>
          <w:b/>
          <w:bCs/>
          <w:sz w:val="28"/>
          <w:szCs w:val="28"/>
          <w:u w:val="single"/>
        </w:rPr>
        <w:t>8</w:t>
      </w:r>
      <w:r w:rsidR="00326F2F">
        <w:rPr>
          <w:rFonts w:ascii="Arial" w:hAnsi="Arial" w:cs="Arial"/>
          <w:b/>
          <w:bCs/>
          <w:sz w:val="28"/>
          <w:szCs w:val="28"/>
          <w:u w:val="single"/>
        </w:rPr>
        <w:t xml:space="preserve"> at the </w:t>
      </w:r>
      <w:proofErr w:type="spellStart"/>
      <w:r w:rsidR="00326F2F">
        <w:rPr>
          <w:rFonts w:ascii="Arial" w:hAnsi="Arial" w:cs="Arial"/>
          <w:b/>
          <w:bCs/>
          <w:sz w:val="28"/>
          <w:szCs w:val="28"/>
          <w:u w:val="single"/>
        </w:rPr>
        <w:t>Betteridge</w:t>
      </w:r>
      <w:proofErr w:type="spellEnd"/>
      <w:r w:rsidR="00326F2F">
        <w:rPr>
          <w:rFonts w:ascii="Arial" w:hAnsi="Arial" w:cs="Arial"/>
          <w:b/>
          <w:bCs/>
          <w:sz w:val="28"/>
          <w:szCs w:val="28"/>
          <w:u w:val="single"/>
        </w:rPr>
        <w:t xml:space="preserve"> Room, </w:t>
      </w:r>
      <w:proofErr w:type="spellStart"/>
      <w:r w:rsidR="00326F2F">
        <w:rPr>
          <w:rFonts w:ascii="Arial" w:hAnsi="Arial" w:cs="Arial"/>
          <w:b/>
          <w:bCs/>
          <w:sz w:val="28"/>
          <w:szCs w:val="28"/>
          <w:u w:val="single"/>
        </w:rPr>
        <w:t>Sedgeberrow</w:t>
      </w:r>
      <w:proofErr w:type="spellEnd"/>
      <w:r w:rsidR="00326F2F">
        <w:rPr>
          <w:rFonts w:ascii="Arial" w:hAnsi="Arial" w:cs="Arial"/>
          <w:b/>
          <w:bCs/>
          <w:sz w:val="28"/>
          <w:szCs w:val="28"/>
          <w:u w:val="single"/>
        </w:rPr>
        <w:t>.</w:t>
      </w:r>
    </w:p>
    <w:p w:rsidR="003035D2" w:rsidRDefault="003035D2">
      <w:pPr>
        <w:pStyle w:val="Standard"/>
        <w:rPr>
          <w:rFonts w:ascii="Arial" w:hAnsi="Arial" w:cs="Arial"/>
          <w:bCs/>
        </w:rPr>
      </w:pPr>
    </w:p>
    <w:p w:rsidR="003035D2" w:rsidRDefault="003035D2">
      <w:pPr>
        <w:pStyle w:val="Standard"/>
        <w:rPr>
          <w:rFonts w:ascii="Arial" w:hAnsi="Arial" w:cs="Arial"/>
          <w:b/>
          <w:bCs/>
        </w:rPr>
      </w:pPr>
    </w:p>
    <w:p w:rsidR="003035D2" w:rsidRDefault="00A06538">
      <w:pPr>
        <w:pStyle w:val="Standard"/>
        <w:rPr>
          <w:rFonts w:ascii="Arial" w:hAnsi="Arial" w:cs="Arial"/>
          <w:bCs/>
        </w:rPr>
      </w:pPr>
      <w:r>
        <w:rPr>
          <w:rFonts w:ascii="Arial" w:hAnsi="Arial" w:cs="Arial"/>
          <w:b/>
          <w:bCs/>
        </w:rPr>
        <w:t>ICG Group Members Present</w:t>
      </w:r>
      <w:r w:rsidR="00561361">
        <w:rPr>
          <w:rFonts w:ascii="Arial" w:hAnsi="Arial" w:cs="Arial"/>
          <w:b/>
          <w:bCs/>
        </w:rPr>
        <w:t xml:space="preserve"> </w:t>
      </w:r>
      <w:r w:rsidR="00561361" w:rsidRPr="00561361">
        <w:rPr>
          <w:rFonts w:ascii="Arial" w:hAnsi="Arial" w:cs="Arial"/>
          <w:bCs/>
        </w:rPr>
        <w:t xml:space="preserve">- </w:t>
      </w:r>
      <w:proofErr w:type="spellStart"/>
      <w:r w:rsidR="00561361" w:rsidRPr="00561361">
        <w:rPr>
          <w:rFonts w:ascii="Arial" w:hAnsi="Arial" w:cs="Arial"/>
          <w:bCs/>
        </w:rPr>
        <w:t>J</w:t>
      </w:r>
      <w:r w:rsidRPr="00561361">
        <w:rPr>
          <w:rFonts w:ascii="Arial" w:hAnsi="Arial" w:cs="Arial"/>
          <w:bCs/>
        </w:rPr>
        <w:t>em</w:t>
      </w:r>
      <w:proofErr w:type="spellEnd"/>
      <w:r>
        <w:rPr>
          <w:rFonts w:ascii="Arial" w:hAnsi="Arial" w:cs="Arial"/>
          <w:bCs/>
        </w:rPr>
        <w:t xml:space="preserve"> Williamson, Andy Thomas, Chris Deveraux-Little, Sue Morris and Annette Dawson </w:t>
      </w:r>
    </w:p>
    <w:p w:rsidR="003035D2" w:rsidRDefault="003035D2">
      <w:pPr>
        <w:pStyle w:val="Standard"/>
        <w:rPr>
          <w:rFonts w:ascii="Arial" w:hAnsi="Arial" w:cs="Arial"/>
          <w:bCs/>
        </w:rPr>
      </w:pPr>
    </w:p>
    <w:p w:rsidR="003035D2" w:rsidRDefault="00A06538">
      <w:pPr>
        <w:pStyle w:val="Standard"/>
        <w:rPr>
          <w:rFonts w:ascii="Arial" w:hAnsi="Arial" w:cs="Arial"/>
          <w:bCs/>
        </w:rPr>
      </w:pPr>
      <w:r>
        <w:rPr>
          <w:rFonts w:ascii="Arial" w:hAnsi="Arial" w:cs="Arial"/>
          <w:b/>
          <w:bCs/>
        </w:rPr>
        <w:t>Others Present</w:t>
      </w:r>
      <w:r w:rsidR="00561361">
        <w:rPr>
          <w:rFonts w:ascii="Arial" w:hAnsi="Arial" w:cs="Arial"/>
          <w:b/>
          <w:bCs/>
        </w:rPr>
        <w:t xml:space="preserve"> - </w:t>
      </w:r>
      <w:r w:rsidR="00561361" w:rsidRPr="00561361">
        <w:rPr>
          <w:rFonts w:ascii="Arial" w:hAnsi="Arial" w:cs="Arial"/>
          <w:bCs/>
        </w:rPr>
        <w:t>EA, WCC, GCC, NFF, Glo</w:t>
      </w:r>
      <w:r w:rsidR="00ED08D7">
        <w:rPr>
          <w:rFonts w:ascii="Arial" w:hAnsi="Arial" w:cs="Arial"/>
          <w:bCs/>
        </w:rPr>
        <w:t xml:space="preserve">ucestershire </w:t>
      </w:r>
      <w:r w:rsidR="00561361" w:rsidRPr="00561361">
        <w:rPr>
          <w:rFonts w:ascii="Arial" w:hAnsi="Arial" w:cs="Arial"/>
          <w:bCs/>
        </w:rPr>
        <w:t>Uni</w:t>
      </w:r>
      <w:r w:rsidR="00ED08D7">
        <w:rPr>
          <w:rFonts w:ascii="Arial" w:hAnsi="Arial" w:cs="Arial"/>
          <w:bCs/>
        </w:rPr>
        <w:t>versity</w:t>
      </w:r>
      <w:r w:rsidR="00561361" w:rsidRPr="00561361">
        <w:rPr>
          <w:rFonts w:ascii="Arial" w:hAnsi="Arial" w:cs="Arial"/>
          <w:bCs/>
        </w:rPr>
        <w:t>, Cotswold ANOB</w:t>
      </w:r>
      <w:r w:rsidR="00ED08D7">
        <w:rPr>
          <w:rFonts w:ascii="Arial" w:hAnsi="Arial" w:cs="Arial"/>
          <w:bCs/>
        </w:rPr>
        <w:t xml:space="preserve">, </w:t>
      </w:r>
      <w:r w:rsidR="00561361" w:rsidRPr="00561361">
        <w:rPr>
          <w:rFonts w:ascii="Arial" w:hAnsi="Arial" w:cs="Arial"/>
          <w:bCs/>
        </w:rPr>
        <w:t xml:space="preserve">FWAG </w:t>
      </w:r>
      <w:r w:rsidRPr="00561361">
        <w:rPr>
          <w:rFonts w:ascii="Arial" w:hAnsi="Arial" w:cs="Arial"/>
          <w:bCs/>
        </w:rPr>
        <w:t xml:space="preserve">and 3 </w:t>
      </w:r>
      <w:r w:rsidR="00561361" w:rsidRPr="00561361">
        <w:rPr>
          <w:rFonts w:ascii="Arial" w:hAnsi="Arial" w:cs="Arial"/>
          <w:bCs/>
        </w:rPr>
        <w:t>p</w:t>
      </w:r>
      <w:r w:rsidRPr="00561361">
        <w:rPr>
          <w:rFonts w:ascii="Arial" w:hAnsi="Arial" w:cs="Arial"/>
          <w:bCs/>
        </w:rPr>
        <w:t>ublic</w:t>
      </w:r>
      <w:r w:rsidR="00561361" w:rsidRPr="00561361">
        <w:rPr>
          <w:rFonts w:ascii="Arial" w:hAnsi="Arial" w:cs="Arial"/>
          <w:bCs/>
        </w:rPr>
        <w:t xml:space="preserve"> members</w:t>
      </w:r>
      <w:r w:rsidRPr="00561361">
        <w:rPr>
          <w:rFonts w:ascii="Arial" w:hAnsi="Arial" w:cs="Arial"/>
          <w:bCs/>
        </w:rPr>
        <w:t xml:space="preserve"> –</w:t>
      </w:r>
      <w:r>
        <w:rPr>
          <w:rFonts w:ascii="Arial" w:hAnsi="Arial" w:cs="Arial"/>
          <w:bCs/>
        </w:rPr>
        <w:t xml:space="preserve"> See Attendees sign in sheet.</w:t>
      </w:r>
    </w:p>
    <w:p w:rsidR="00561361" w:rsidRDefault="00561361">
      <w:pPr>
        <w:pStyle w:val="Standard"/>
        <w:rPr>
          <w:rFonts w:ascii="Arial" w:hAnsi="Arial" w:cs="Arial"/>
          <w:b/>
          <w:bCs/>
        </w:rPr>
      </w:pPr>
    </w:p>
    <w:p w:rsidR="00326F2F" w:rsidRPr="00561361" w:rsidRDefault="00326F2F">
      <w:pPr>
        <w:pStyle w:val="Standard"/>
      </w:pPr>
      <w:r w:rsidRPr="00326F2F">
        <w:rPr>
          <w:rFonts w:ascii="Arial" w:hAnsi="Arial" w:cs="Arial"/>
          <w:b/>
          <w:bCs/>
        </w:rPr>
        <w:t>Apologies</w:t>
      </w:r>
      <w:r w:rsidR="00561361">
        <w:rPr>
          <w:rFonts w:ascii="Arial" w:hAnsi="Arial" w:cs="Arial"/>
          <w:b/>
          <w:bCs/>
        </w:rPr>
        <w:t xml:space="preserve"> - </w:t>
      </w:r>
      <w:r w:rsidRPr="00561361">
        <w:rPr>
          <w:rFonts w:ascii="Arial" w:hAnsi="Arial" w:cs="Arial"/>
          <w:bCs/>
        </w:rPr>
        <w:t>received from x 1</w:t>
      </w:r>
      <w:r w:rsidR="00ED08D7">
        <w:rPr>
          <w:rFonts w:ascii="Arial" w:hAnsi="Arial" w:cs="Arial"/>
          <w:bCs/>
        </w:rPr>
        <w:t>1</w:t>
      </w:r>
      <w:r w:rsidRPr="00561361">
        <w:rPr>
          <w:rFonts w:ascii="Arial" w:hAnsi="Arial" w:cs="Arial"/>
          <w:bCs/>
        </w:rPr>
        <w:t xml:space="preserve"> </w:t>
      </w:r>
      <w:r w:rsidR="00561361">
        <w:rPr>
          <w:rFonts w:ascii="Arial" w:hAnsi="Arial" w:cs="Arial"/>
          <w:bCs/>
        </w:rPr>
        <w:t xml:space="preserve">interested </w:t>
      </w:r>
      <w:r w:rsidRPr="00561361">
        <w:rPr>
          <w:rFonts w:ascii="Arial" w:hAnsi="Arial" w:cs="Arial"/>
          <w:bCs/>
        </w:rPr>
        <w:t>parties</w:t>
      </w:r>
      <w:r w:rsidR="00561361">
        <w:rPr>
          <w:rFonts w:ascii="Arial" w:hAnsi="Arial" w:cs="Arial"/>
          <w:bCs/>
        </w:rPr>
        <w:t xml:space="preserve"> &amp; recorded with the S</w:t>
      </w:r>
      <w:r w:rsidR="00561361" w:rsidRPr="00561361">
        <w:rPr>
          <w:rFonts w:ascii="Arial" w:hAnsi="Arial" w:cs="Arial"/>
          <w:bCs/>
        </w:rPr>
        <w:t>ecretary</w:t>
      </w:r>
      <w:r w:rsidRPr="00561361">
        <w:rPr>
          <w:rFonts w:ascii="Arial" w:hAnsi="Arial" w:cs="Arial"/>
          <w:bCs/>
        </w:rPr>
        <w:t xml:space="preserve">.  </w:t>
      </w:r>
    </w:p>
    <w:p w:rsidR="003035D2" w:rsidRDefault="003035D2">
      <w:pPr>
        <w:pStyle w:val="Standard"/>
        <w:rPr>
          <w:rFonts w:ascii="Arial" w:hAnsi="Arial" w:cs="Arial"/>
          <w:bCs/>
        </w:rPr>
      </w:pPr>
    </w:p>
    <w:p w:rsidR="003035D2" w:rsidRDefault="00A06538">
      <w:pPr>
        <w:pStyle w:val="Standard"/>
        <w:rPr>
          <w:rFonts w:ascii="Arial" w:hAnsi="Arial" w:cs="Arial"/>
          <w:b/>
          <w:bCs/>
        </w:rPr>
      </w:pPr>
      <w:r>
        <w:rPr>
          <w:rFonts w:ascii="Arial" w:hAnsi="Arial" w:cs="Arial"/>
          <w:b/>
          <w:bCs/>
        </w:rPr>
        <w:t>Agenda</w:t>
      </w:r>
    </w:p>
    <w:p w:rsidR="003035D2" w:rsidRDefault="003035D2">
      <w:pPr>
        <w:pStyle w:val="Standard"/>
        <w:jc w:val="center"/>
        <w:rPr>
          <w:rFonts w:ascii="Arial" w:hAnsi="Arial" w:cs="Arial"/>
          <w:b/>
          <w:bCs/>
          <w:u w:val="single"/>
        </w:rPr>
      </w:pPr>
    </w:p>
    <w:p w:rsidR="003035D2" w:rsidRDefault="00A06538">
      <w:pPr>
        <w:widowControl/>
        <w:numPr>
          <w:ilvl w:val="0"/>
          <w:numId w:val="9"/>
        </w:numPr>
        <w:suppressAutoHyphens w:val="0"/>
        <w:textAlignment w:val="auto"/>
      </w:pPr>
      <w:r>
        <w:rPr>
          <w:rFonts w:ascii="Arial" w:eastAsia="Calibri" w:hAnsi="Arial" w:cs="Arial"/>
          <w:kern w:val="0"/>
          <w:lang w:eastAsia="en-US" w:bidi="ar-SA"/>
        </w:rPr>
        <w:t xml:space="preserve">Welcome, introductions and </w:t>
      </w:r>
      <w:r w:rsidR="00116A37">
        <w:rPr>
          <w:rFonts w:ascii="Arial" w:eastAsia="Calibri" w:hAnsi="Arial" w:cs="Arial"/>
          <w:kern w:val="0"/>
          <w:lang w:eastAsia="en-US" w:bidi="ar-SA"/>
        </w:rPr>
        <w:t xml:space="preserve">apologies received </w:t>
      </w:r>
      <w:r>
        <w:rPr>
          <w:rFonts w:ascii="Arial" w:eastAsia="Calibri" w:hAnsi="Arial" w:cs="Arial"/>
          <w:kern w:val="0"/>
          <w:lang w:eastAsia="en-US" w:bidi="ar-SA"/>
        </w:rPr>
        <w:t>- Jem Williamson</w:t>
      </w:r>
      <w:r w:rsidR="00116A37">
        <w:rPr>
          <w:rFonts w:ascii="Arial" w:eastAsia="Calibri" w:hAnsi="Arial" w:cs="Arial"/>
          <w:kern w:val="0"/>
          <w:lang w:eastAsia="en-US" w:bidi="ar-SA"/>
        </w:rPr>
        <w:t xml:space="preserve">. </w:t>
      </w:r>
    </w:p>
    <w:p w:rsidR="003035D2" w:rsidRDefault="003035D2">
      <w:pPr>
        <w:widowControl/>
        <w:suppressAutoHyphens w:val="0"/>
        <w:textAlignment w:val="auto"/>
      </w:pPr>
    </w:p>
    <w:p w:rsidR="003035D2" w:rsidRDefault="0019479D" w:rsidP="00116A37">
      <w:pPr>
        <w:widowControl/>
        <w:numPr>
          <w:ilvl w:val="0"/>
          <w:numId w:val="8"/>
        </w:numPr>
        <w:suppressAutoHyphens w:val="0"/>
        <w:textAlignment w:val="auto"/>
        <w:rPr>
          <w:rFonts w:ascii="Arial" w:hAnsi="Arial" w:cs="Arial"/>
        </w:rPr>
      </w:pPr>
      <w:r>
        <w:rPr>
          <w:rFonts w:ascii="Arial" w:hAnsi="Arial" w:cs="Arial"/>
        </w:rPr>
        <w:t xml:space="preserve">The </w:t>
      </w:r>
      <w:r w:rsidR="00116A37" w:rsidRPr="00116A37">
        <w:rPr>
          <w:rFonts w:ascii="Arial" w:hAnsi="Arial" w:cs="Arial"/>
        </w:rPr>
        <w:t xml:space="preserve">Minutes </w:t>
      </w:r>
      <w:r w:rsidR="00561361">
        <w:rPr>
          <w:rFonts w:ascii="Arial" w:hAnsi="Arial" w:cs="Arial"/>
        </w:rPr>
        <w:t xml:space="preserve">from </w:t>
      </w:r>
      <w:r>
        <w:rPr>
          <w:rFonts w:ascii="Arial" w:hAnsi="Arial" w:cs="Arial"/>
        </w:rPr>
        <w:t xml:space="preserve">the </w:t>
      </w:r>
      <w:r w:rsidR="00116A37" w:rsidRPr="00116A37">
        <w:rPr>
          <w:rFonts w:ascii="Arial" w:hAnsi="Arial" w:cs="Arial"/>
        </w:rPr>
        <w:t>last AGM on 6</w:t>
      </w:r>
      <w:r w:rsidR="00116A37" w:rsidRPr="00116A37">
        <w:rPr>
          <w:rFonts w:ascii="Arial" w:hAnsi="Arial" w:cs="Arial"/>
          <w:vertAlign w:val="superscript"/>
        </w:rPr>
        <w:t>th</w:t>
      </w:r>
      <w:r w:rsidR="00116A37" w:rsidRPr="00116A37">
        <w:rPr>
          <w:rFonts w:ascii="Arial" w:hAnsi="Arial" w:cs="Arial"/>
        </w:rPr>
        <w:t xml:space="preserve"> November 2017 were approved. </w:t>
      </w:r>
    </w:p>
    <w:p w:rsidR="00116A37" w:rsidRPr="00116A37" w:rsidRDefault="00116A37" w:rsidP="00116A37">
      <w:pPr>
        <w:widowControl/>
        <w:suppressAutoHyphens w:val="0"/>
        <w:ind w:left="720"/>
        <w:textAlignment w:val="auto"/>
        <w:rPr>
          <w:rFonts w:ascii="Arial" w:hAnsi="Arial" w:cs="Arial"/>
        </w:rPr>
      </w:pPr>
    </w:p>
    <w:p w:rsidR="00116A37" w:rsidRPr="00116A37" w:rsidRDefault="00116A37">
      <w:pPr>
        <w:widowControl/>
        <w:numPr>
          <w:ilvl w:val="0"/>
          <w:numId w:val="8"/>
        </w:numPr>
        <w:suppressAutoHyphens w:val="0"/>
        <w:textAlignment w:val="auto"/>
      </w:pPr>
      <w:r>
        <w:rPr>
          <w:rFonts w:ascii="Arial" w:hAnsi="Arial" w:cs="Arial"/>
        </w:rPr>
        <w:t xml:space="preserve">Chairs Report – </w:t>
      </w:r>
      <w:proofErr w:type="spellStart"/>
      <w:r>
        <w:rPr>
          <w:rFonts w:ascii="Arial" w:hAnsi="Arial" w:cs="Arial"/>
        </w:rPr>
        <w:t>Jem</w:t>
      </w:r>
      <w:proofErr w:type="spellEnd"/>
      <w:r>
        <w:rPr>
          <w:rFonts w:ascii="Arial" w:hAnsi="Arial" w:cs="Arial"/>
        </w:rPr>
        <w:t xml:space="preserve"> Williamson</w:t>
      </w:r>
      <w:r w:rsidR="00326F2F">
        <w:rPr>
          <w:rFonts w:ascii="Arial" w:hAnsi="Arial" w:cs="Arial"/>
        </w:rPr>
        <w:t xml:space="preserve"> talked through the </w:t>
      </w:r>
      <w:r>
        <w:rPr>
          <w:rFonts w:ascii="Arial" w:hAnsi="Arial" w:cs="Arial"/>
        </w:rPr>
        <w:t>report below.</w:t>
      </w:r>
    </w:p>
    <w:p w:rsidR="00116A37" w:rsidRDefault="00116A37" w:rsidP="00116A37">
      <w:pPr>
        <w:pStyle w:val="ListParagraph"/>
        <w:rPr>
          <w:rFonts w:ascii="Arial" w:hAnsi="Arial" w:cs="Arial"/>
        </w:rPr>
      </w:pPr>
    </w:p>
    <w:p w:rsidR="003035D2" w:rsidRDefault="00116A37" w:rsidP="00561361">
      <w:pPr>
        <w:widowControl/>
        <w:numPr>
          <w:ilvl w:val="0"/>
          <w:numId w:val="8"/>
        </w:numPr>
        <w:suppressAutoHyphens w:val="0"/>
        <w:jc w:val="both"/>
        <w:textAlignment w:val="auto"/>
      </w:pPr>
      <w:r>
        <w:rPr>
          <w:rFonts w:ascii="Arial" w:hAnsi="Arial" w:cs="Arial"/>
        </w:rPr>
        <w:t>Local Update –</w:t>
      </w:r>
      <w:r w:rsidR="00A06538">
        <w:rPr>
          <w:rFonts w:ascii="Arial" w:hAnsi="Arial" w:cs="Arial"/>
        </w:rPr>
        <w:t xml:space="preserve"> </w:t>
      </w:r>
      <w:r>
        <w:rPr>
          <w:rFonts w:ascii="Arial" w:hAnsi="Arial" w:cs="Arial"/>
        </w:rPr>
        <w:t>Wendy Bufton Natural Flood Management Project Officer Worce</w:t>
      </w:r>
      <w:r>
        <w:rPr>
          <w:rFonts w:ascii="Arial" w:hAnsi="Arial" w:cs="Arial"/>
        </w:rPr>
        <w:t>s</w:t>
      </w:r>
      <w:r>
        <w:rPr>
          <w:rFonts w:ascii="Arial" w:hAnsi="Arial" w:cs="Arial"/>
        </w:rPr>
        <w:t xml:space="preserve">tershire County Council and </w:t>
      </w:r>
      <w:r w:rsidR="00A06538">
        <w:rPr>
          <w:rFonts w:ascii="Arial" w:hAnsi="Arial" w:cs="Arial"/>
        </w:rPr>
        <w:t xml:space="preserve">Brian Smith, Adviser, Environment Agency - explaining the </w:t>
      </w:r>
      <w:r>
        <w:rPr>
          <w:rFonts w:ascii="Arial" w:hAnsi="Arial" w:cs="Arial"/>
        </w:rPr>
        <w:t>3 year programme, basic NFM techniques and the work initiated at two demo</w:t>
      </w:r>
      <w:r>
        <w:rPr>
          <w:rFonts w:ascii="Arial" w:hAnsi="Arial" w:cs="Arial"/>
        </w:rPr>
        <w:t>n</w:t>
      </w:r>
      <w:r>
        <w:rPr>
          <w:rFonts w:ascii="Arial" w:hAnsi="Arial" w:cs="Arial"/>
        </w:rPr>
        <w:t>stration projects in Sudeley and Toddington Estates</w:t>
      </w:r>
      <w:r w:rsidR="00A06538">
        <w:rPr>
          <w:rFonts w:ascii="Arial" w:hAnsi="Arial" w:cs="Arial"/>
        </w:rPr>
        <w:t xml:space="preserve">.  </w:t>
      </w:r>
    </w:p>
    <w:p w:rsidR="0019479D" w:rsidRDefault="0019479D" w:rsidP="00561361">
      <w:pPr>
        <w:widowControl/>
        <w:suppressAutoHyphens w:val="0"/>
        <w:jc w:val="both"/>
        <w:textAlignment w:val="auto"/>
        <w:rPr>
          <w:rFonts w:ascii="Arial" w:hAnsi="Arial" w:cs="Arial"/>
        </w:rPr>
      </w:pPr>
    </w:p>
    <w:p w:rsidR="00645458" w:rsidRPr="00561361" w:rsidRDefault="00561361" w:rsidP="00561361">
      <w:pPr>
        <w:widowControl/>
        <w:numPr>
          <w:ilvl w:val="0"/>
          <w:numId w:val="8"/>
        </w:numPr>
        <w:suppressAutoHyphens w:val="0"/>
        <w:ind w:left="709"/>
        <w:jc w:val="both"/>
        <w:textAlignment w:val="auto"/>
        <w:rPr>
          <w:rFonts w:ascii="Arial" w:hAnsi="Arial" w:cs="Arial"/>
        </w:rPr>
      </w:pPr>
      <w:r w:rsidRPr="00561361">
        <w:rPr>
          <w:rFonts w:ascii="Arial" w:hAnsi="Arial" w:cs="Arial"/>
        </w:rPr>
        <w:t xml:space="preserve">Questions: </w:t>
      </w:r>
      <w:r w:rsidR="00645458" w:rsidRPr="00561361">
        <w:rPr>
          <w:rFonts w:ascii="Arial" w:hAnsi="Arial" w:cs="Arial"/>
        </w:rPr>
        <w:t xml:space="preserve">Jo Leigh from FWAG explained the Facilitation Fund work progress with the aim of increasing farmers take up in the Isbourne catchment in the coming year.  </w:t>
      </w:r>
    </w:p>
    <w:p w:rsidR="0019479D" w:rsidRDefault="0019479D" w:rsidP="00561361">
      <w:pPr>
        <w:widowControl/>
        <w:suppressAutoHyphens w:val="0"/>
        <w:ind w:left="709"/>
        <w:jc w:val="both"/>
        <w:textAlignment w:val="auto"/>
        <w:rPr>
          <w:rFonts w:ascii="Arial" w:hAnsi="Arial" w:cs="Arial"/>
        </w:rPr>
      </w:pPr>
    </w:p>
    <w:p w:rsidR="00645458" w:rsidRDefault="00645458" w:rsidP="00561361">
      <w:pPr>
        <w:suppressAutoHyphens w:val="0"/>
        <w:ind w:left="709"/>
        <w:jc w:val="both"/>
        <w:textAlignment w:val="auto"/>
        <w:rPr>
          <w:rFonts w:ascii="Arial" w:hAnsi="Arial" w:cs="Arial"/>
        </w:rPr>
      </w:pPr>
      <w:r>
        <w:rPr>
          <w:rFonts w:ascii="Arial" w:hAnsi="Arial" w:cs="Arial"/>
        </w:rPr>
        <w:t>I</w:t>
      </w:r>
      <w:r w:rsidRPr="00645458">
        <w:rPr>
          <w:rFonts w:ascii="Arial" w:hAnsi="Arial" w:cs="Arial"/>
        </w:rPr>
        <w:t>n response to the question of how to maintain engagement and progress Wendy &amp; Brian intend to set up a Network Delivery Group that will include community group</w:t>
      </w:r>
      <w:r>
        <w:rPr>
          <w:rFonts w:ascii="Arial" w:hAnsi="Arial" w:cs="Arial"/>
        </w:rPr>
        <w:t xml:space="preserve"> representation, FWAG and NFF to plan </w:t>
      </w:r>
      <w:r w:rsidR="00561361">
        <w:rPr>
          <w:rFonts w:ascii="Arial" w:hAnsi="Arial" w:cs="Arial"/>
        </w:rPr>
        <w:t xml:space="preserve">work, </w:t>
      </w:r>
      <w:r>
        <w:rPr>
          <w:rFonts w:ascii="Arial" w:hAnsi="Arial" w:cs="Arial"/>
        </w:rPr>
        <w:t xml:space="preserve">communications </w:t>
      </w:r>
      <w:r w:rsidR="0019479D">
        <w:rPr>
          <w:rFonts w:ascii="Arial" w:hAnsi="Arial" w:cs="Arial"/>
        </w:rPr>
        <w:t>etc.</w:t>
      </w:r>
      <w:r>
        <w:rPr>
          <w:rFonts w:ascii="Arial" w:hAnsi="Arial" w:cs="Arial"/>
        </w:rPr>
        <w:t xml:space="preserve"> Once the</w:t>
      </w:r>
      <w:r w:rsidR="00561361">
        <w:rPr>
          <w:rFonts w:ascii="Arial" w:hAnsi="Arial" w:cs="Arial"/>
        </w:rPr>
        <w:t xml:space="preserve"> </w:t>
      </w:r>
      <w:r>
        <w:rPr>
          <w:rFonts w:ascii="Arial" w:hAnsi="Arial" w:cs="Arial"/>
        </w:rPr>
        <w:t xml:space="preserve">demonstration sites are set up the intention will be </w:t>
      </w:r>
      <w:r w:rsidRPr="00645458">
        <w:rPr>
          <w:rFonts w:ascii="Arial" w:hAnsi="Arial" w:cs="Arial"/>
        </w:rPr>
        <w:t>to host community events</w:t>
      </w:r>
      <w:r>
        <w:rPr>
          <w:rFonts w:ascii="Arial" w:hAnsi="Arial" w:cs="Arial"/>
        </w:rPr>
        <w:t xml:space="preserve"> to more widely </w:t>
      </w:r>
      <w:r w:rsidR="0019479D">
        <w:rPr>
          <w:rFonts w:ascii="Arial" w:hAnsi="Arial" w:cs="Arial"/>
        </w:rPr>
        <w:t>publicise</w:t>
      </w:r>
      <w:r>
        <w:rPr>
          <w:rFonts w:ascii="Arial" w:hAnsi="Arial" w:cs="Arial"/>
        </w:rPr>
        <w:t xml:space="preserve"> work and encourage take up across the area.</w:t>
      </w:r>
      <w:r w:rsidR="00326F2F">
        <w:rPr>
          <w:rFonts w:ascii="Arial" w:hAnsi="Arial" w:cs="Arial"/>
        </w:rPr>
        <w:t xml:space="preserve"> </w:t>
      </w:r>
      <w:proofErr w:type="spellStart"/>
      <w:r w:rsidR="00326F2F" w:rsidRPr="00326F2F">
        <w:rPr>
          <w:rFonts w:ascii="Arial" w:hAnsi="Arial" w:cs="Arial"/>
        </w:rPr>
        <w:t>J</w:t>
      </w:r>
      <w:r w:rsidR="00326F2F">
        <w:rPr>
          <w:rFonts w:ascii="Arial" w:hAnsi="Arial" w:cs="Arial"/>
        </w:rPr>
        <w:t>em</w:t>
      </w:r>
      <w:proofErr w:type="spellEnd"/>
      <w:r w:rsidR="00326F2F">
        <w:rPr>
          <w:rFonts w:ascii="Arial" w:hAnsi="Arial" w:cs="Arial"/>
        </w:rPr>
        <w:t xml:space="preserve"> </w:t>
      </w:r>
      <w:r w:rsidR="00326F2F" w:rsidRPr="00326F2F">
        <w:rPr>
          <w:rFonts w:ascii="Arial" w:hAnsi="Arial" w:cs="Arial"/>
        </w:rPr>
        <w:t>reco</w:t>
      </w:r>
      <w:r w:rsidR="00326F2F" w:rsidRPr="00326F2F">
        <w:rPr>
          <w:rFonts w:ascii="Arial" w:hAnsi="Arial" w:cs="Arial"/>
        </w:rPr>
        <w:t>m</w:t>
      </w:r>
      <w:r w:rsidR="00326F2F" w:rsidRPr="00326F2F">
        <w:rPr>
          <w:rFonts w:ascii="Arial" w:hAnsi="Arial" w:cs="Arial"/>
        </w:rPr>
        <w:t>mended the creation of a formal communications strategy as essentially ICG were the advocates for the scheme and it</w:t>
      </w:r>
      <w:r w:rsidR="00326F2F">
        <w:rPr>
          <w:rFonts w:ascii="Arial" w:hAnsi="Arial" w:cs="Arial"/>
        </w:rPr>
        <w:t xml:space="preserve"> was </w:t>
      </w:r>
      <w:proofErr w:type="gramStart"/>
      <w:r w:rsidR="00326F2F">
        <w:rPr>
          <w:rFonts w:ascii="Arial" w:hAnsi="Arial" w:cs="Arial"/>
        </w:rPr>
        <w:t>key</w:t>
      </w:r>
      <w:proofErr w:type="gramEnd"/>
      <w:r w:rsidR="00326F2F">
        <w:rPr>
          <w:rFonts w:ascii="Arial" w:hAnsi="Arial" w:cs="Arial"/>
        </w:rPr>
        <w:t xml:space="preserve"> that we keep up the lo</w:t>
      </w:r>
      <w:r w:rsidR="00326F2F" w:rsidRPr="00326F2F">
        <w:rPr>
          <w:rFonts w:ascii="Arial" w:hAnsi="Arial" w:cs="Arial"/>
        </w:rPr>
        <w:t>cal, media and potentia</w:t>
      </w:r>
      <w:r w:rsidR="00326F2F">
        <w:rPr>
          <w:rFonts w:ascii="Arial" w:hAnsi="Arial" w:cs="Arial"/>
        </w:rPr>
        <w:t>l</w:t>
      </w:r>
      <w:r w:rsidR="00326F2F" w:rsidRPr="00326F2F">
        <w:rPr>
          <w:rFonts w:ascii="Arial" w:hAnsi="Arial" w:cs="Arial"/>
        </w:rPr>
        <w:t xml:space="preserve"> national interest. Rebecca suggested making further contact with </w:t>
      </w:r>
      <w:proofErr w:type="spellStart"/>
      <w:r w:rsidR="00326F2F" w:rsidRPr="00326F2F">
        <w:rPr>
          <w:rFonts w:ascii="Arial" w:hAnsi="Arial" w:cs="Arial"/>
        </w:rPr>
        <w:t>Shipston</w:t>
      </w:r>
      <w:proofErr w:type="spellEnd"/>
      <w:r w:rsidR="00326F2F" w:rsidRPr="00326F2F">
        <w:rPr>
          <w:rFonts w:ascii="Arial" w:hAnsi="Arial" w:cs="Arial"/>
        </w:rPr>
        <w:t xml:space="preserve"> given their positive work </w:t>
      </w:r>
      <w:r w:rsidR="00326F2F" w:rsidRPr="00326F2F">
        <w:rPr>
          <w:rFonts w:ascii="Arial" w:hAnsi="Arial" w:cs="Arial"/>
          <w:i/>
        </w:rPr>
        <w:t xml:space="preserve">– </w:t>
      </w:r>
      <w:r w:rsidR="00326F2F" w:rsidRPr="00326F2F">
        <w:rPr>
          <w:rFonts w:ascii="Arial" w:hAnsi="Arial" w:cs="Arial"/>
          <w:b/>
          <w:i/>
        </w:rPr>
        <w:t>Action Wendy / ICG</w:t>
      </w:r>
      <w:r>
        <w:rPr>
          <w:rFonts w:ascii="Arial" w:hAnsi="Arial" w:cs="Arial"/>
        </w:rPr>
        <w:t xml:space="preserve"> </w:t>
      </w:r>
    </w:p>
    <w:p w:rsidR="0019479D" w:rsidRDefault="0019479D" w:rsidP="00561361">
      <w:pPr>
        <w:suppressAutoHyphens w:val="0"/>
        <w:ind w:left="709"/>
        <w:jc w:val="both"/>
        <w:textAlignment w:val="auto"/>
        <w:rPr>
          <w:rFonts w:ascii="Arial" w:hAnsi="Arial" w:cs="Arial"/>
        </w:rPr>
      </w:pPr>
    </w:p>
    <w:p w:rsidR="00645458" w:rsidRDefault="00645458" w:rsidP="00561361">
      <w:pPr>
        <w:suppressAutoHyphens w:val="0"/>
        <w:ind w:left="709"/>
        <w:jc w:val="both"/>
        <w:textAlignment w:val="auto"/>
        <w:rPr>
          <w:rFonts w:ascii="Arial" w:hAnsi="Arial" w:cs="Arial"/>
        </w:rPr>
      </w:pPr>
      <w:r>
        <w:rPr>
          <w:rFonts w:ascii="Arial" w:hAnsi="Arial" w:cs="Arial"/>
        </w:rPr>
        <w:t>With regard to monitoring current flows to demonstrate any benefits once interve</w:t>
      </w:r>
      <w:r>
        <w:rPr>
          <w:rFonts w:ascii="Arial" w:hAnsi="Arial" w:cs="Arial"/>
        </w:rPr>
        <w:t>n</w:t>
      </w:r>
      <w:r>
        <w:rPr>
          <w:rFonts w:ascii="Arial" w:hAnsi="Arial" w:cs="Arial"/>
        </w:rPr>
        <w:t xml:space="preserve">tions are in place, the EA/WCC are tendering for rainfall and flow </w:t>
      </w:r>
      <w:r w:rsidR="0019479D">
        <w:rPr>
          <w:rFonts w:ascii="Arial" w:hAnsi="Arial" w:cs="Arial"/>
        </w:rPr>
        <w:t>monitoring/</w:t>
      </w:r>
      <w:r>
        <w:rPr>
          <w:rFonts w:ascii="Arial" w:hAnsi="Arial" w:cs="Arial"/>
        </w:rPr>
        <w:t xml:space="preserve">data </w:t>
      </w:r>
      <w:r w:rsidR="0019479D">
        <w:rPr>
          <w:rFonts w:ascii="Arial" w:hAnsi="Arial" w:cs="Arial"/>
        </w:rPr>
        <w:t xml:space="preserve">to be in place </w:t>
      </w:r>
      <w:r>
        <w:rPr>
          <w:rFonts w:ascii="Arial" w:hAnsi="Arial" w:cs="Arial"/>
        </w:rPr>
        <w:t>Feb 2019</w:t>
      </w:r>
      <w:r w:rsidR="0019479D">
        <w:rPr>
          <w:rFonts w:ascii="Arial" w:hAnsi="Arial" w:cs="Arial"/>
        </w:rPr>
        <w:t>.</w:t>
      </w:r>
      <w:r w:rsidR="00326F2F">
        <w:rPr>
          <w:rFonts w:ascii="Arial" w:hAnsi="Arial" w:cs="Arial"/>
        </w:rPr>
        <w:t xml:space="preserve"> </w:t>
      </w:r>
      <w:r w:rsidR="00326F2F" w:rsidRPr="00326F2F">
        <w:rPr>
          <w:rFonts w:ascii="Arial" w:hAnsi="Arial" w:cs="Arial"/>
        </w:rPr>
        <w:t>This will give pre &amp; post intervention data and will be a key p</w:t>
      </w:r>
      <w:r w:rsidR="00561361">
        <w:rPr>
          <w:rFonts w:ascii="Arial" w:hAnsi="Arial" w:cs="Arial"/>
        </w:rPr>
        <w:t>art o</w:t>
      </w:r>
      <w:r w:rsidR="00326F2F" w:rsidRPr="00326F2F">
        <w:rPr>
          <w:rFonts w:ascii="Arial" w:hAnsi="Arial" w:cs="Arial"/>
        </w:rPr>
        <w:t>f the communications strategy.</w:t>
      </w:r>
      <w:r w:rsidR="00326F2F">
        <w:rPr>
          <w:rFonts w:ascii="Arial" w:hAnsi="Arial" w:cs="Arial"/>
        </w:rPr>
        <w:t xml:space="preserve"> It was a</w:t>
      </w:r>
      <w:r w:rsidR="00326F2F" w:rsidRPr="00326F2F">
        <w:rPr>
          <w:rFonts w:ascii="Arial" w:hAnsi="Arial" w:cs="Arial"/>
        </w:rPr>
        <w:t>greed post meeting that there may be further opportunities for Uni</w:t>
      </w:r>
      <w:r w:rsidR="00326F2F">
        <w:rPr>
          <w:rFonts w:ascii="Arial" w:hAnsi="Arial" w:cs="Arial"/>
        </w:rPr>
        <w:t xml:space="preserve">versity </w:t>
      </w:r>
      <w:r w:rsidR="00326F2F" w:rsidRPr="00326F2F">
        <w:rPr>
          <w:rFonts w:ascii="Arial" w:hAnsi="Arial" w:cs="Arial"/>
        </w:rPr>
        <w:t>of Glo</w:t>
      </w:r>
      <w:r w:rsidR="00326F2F">
        <w:rPr>
          <w:rFonts w:ascii="Arial" w:hAnsi="Arial" w:cs="Arial"/>
        </w:rPr>
        <w:t>ucestershire</w:t>
      </w:r>
      <w:r w:rsidR="00326F2F" w:rsidRPr="00326F2F">
        <w:rPr>
          <w:rFonts w:ascii="Arial" w:hAnsi="Arial" w:cs="Arial"/>
        </w:rPr>
        <w:t xml:space="preserve"> engagement in flow mea</w:t>
      </w:r>
      <w:r w:rsidR="00326F2F" w:rsidRPr="00326F2F">
        <w:rPr>
          <w:rFonts w:ascii="Arial" w:hAnsi="Arial" w:cs="Arial"/>
        </w:rPr>
        <w:t>s</w:t>
      </w:r>
      <w:r w:rsidR="00326F2F" w:rsidRPr="00326F2F">
        <w:rPr>
          <w:rFonts w:ascii="Arial" w:hAnsi="Arial" w:cs="Arial"/>
        </w:rPr>
        <w:t>urement</w:t>
      </w:r>
      <w:r w:rsidR="00326F2F">
        <w:rPr>
          <w:rFonts w:ascii="Arial" w:hAnsi="Arial" w:cs="Arial"/>
        </w:rPr>
        <w:t>s</w:t>
      </w:r>
      <w:r w:rsidR="00326F2F" w:rsidRPr="00326F2F">
        <w:rPr>
          <w:rFonts w:ascii="Arial" w:hAnsi="Arial" w:cs="Arial"/>
        </w:rPr>
        <w:t xml:space="preserve"> – </w:t>
      </w:r>
      <w:r w:rsidR="00326F2F" w:rsidRPr="00326F2F">
        <w:rPr>
          <w:rFonts w:ascii="Arial" w:hAnsi="Arial" w:cs="Arial"/>
          <w:b/>
          <w:i/>
        </w:rPr>
        <w:t>Action Wendy / Lucy</w:t>
      </w:r>
      <w:r w:rsidR="0019479D">
        <w:rPr>
          <w:rFonts w:ascii="Arial" w:hAnsi="Arial" w:cs="Arial"/>
        </w:rPr>
        <w:t xml:space="preserve"> </w:t>
      </w:r>
      <w:r w:rsidRPr="00645458">
        <w:rPr>
          <w:rFonts w:ascii="Arial" w:hAnsi="Arial" w:cs="Arial"/>
        </w:rPr>
        <w:t xml:space="preserve"> </w:t>
      </w:r>
    </w:p>
    <w:p w:rsidR="00326F2F" w:rsidRDefault="00326F2F" w:rsidP="00561361">
      <w:pPr>
        <w:suppressAutoHyphens w:val="0"/>
        <w:ind w:left="709"/>
        <w:jc w:val="both"/>
        <w:textAlignment w:val="auto"/>
        <w:rPr>
          <w:rFonts w:ascii="Arial" w:hAnsi="Arial" w:cs="Arial"/>
        </w:rPr>
      </w:pPr>
    </w:p>
    <w:p w:rsidR="00326F2F" w:rsidRDefault="00326F2F" w:rsidP="00561361">
      <w:pPr>
        <w:suppressAutoHyphens w:val="0"/>
        <w:ind w:left="709"/>
        <w:jc w:val="both"/>
        <w:textAlignment w:val="auto"/>
        <w:rPr>
          <w:rFonts w:ascii="Arial" w:hAnsi="Arial" w:cs="Arial"/>
        </w:rPr>
      </w:pPr>
      <w:r w:rsidRPr="00326F2F">
        <w:rPr>
          <w:rFonts w:ascii="Arial" w:hAnsi="Arial" w:cs="Arial"/>
        </w:rPr>
        <w:t>Chris queried whether</w:t>
      </w:r>
      <w:r>
        <w:rPr>
          <w:rFonts w:ascii="Arial" w:hAnsi="Arial" w:cs="Arial"/>
        </w:rPr>
        <w:t xml:space="preserve"> increasing the flow once water</w:t>
      </w:r>
      <w:r w:rsidR="00561361">
        <w:rPr>
          <w:rFonts w:ascii="Arial" w:hAnsi="Arial" w:cs="Arial"/>
        </w:rPr>
        <w:t xml:space="preserve"> passe</w:t>
      </w:r>
      <w:r>
        <w:rPr>
          <w:rFonts w:ascii="Arial" w:hAnsi="Arial" w:cs="Arial"/>
        </w:rPr>
        <w:t>s</w:t>
      </w:r>
      <w:r w:rsidRPr="00326F2F">
        <w:rPr>
          <w:rFonts w:ascii="Arial" w:hAnsi="Arial" w:cs="Arial"/>
        </w:rPr>
        <w:t xml:space="preserve"> </w:t>
      </w:r>
      <w:proofErr w:type="spellStart"/>
      <w:r w:rsidRPr="00326F2F">
        <w:rPr>
          <w:rFonts w:ascii="Arial" w:hAnsi="Arial" w:cs="Arial"/>
        </w:rPr>
        <w:t>Wormington</w:t>
      </w:r>
      <w:proofErr w:type="spellEnd"/>
      <w:r w:rsidRPr="00326F2F">
        <w:rPr>
          <w:rFonts w:ascii="Arial" w:hAnsi="Arial" w:cs="Arial"/>
        </w:rPr>
        <w:t xml:space="preserve"> was part of the project? </w:t>
      </w:r>
      <w:r>
        <w:rPr>
          <w:rFonts w:ascii="Arial" w:hAnsi="Arial" w:cs="Arial"/>
        </w:rPr>
        <w:t xml:space="preserve">The </w:t>
      </w:r>
      <w:r w:rsidRPr="00326F2F">
        <w:rPr>
          <w:rFonts w:ascii="Arial" w:hAnsi="Arial" w:cs="Arial"/>
        </w:rPr>
        <w:t>EA noted not</w:t>
      </w:r>
      <w:r w:rsidR="00561361">
        <w:rPr>
          <w:rFonts w:ascii="Arial" w:hAnsi="Arial" w:cs="Arial"/>
        </w:rPr>
        <w:t>,</w:t>
      </w:r>
      <w:r w:rsidRPr="00326F2F">
        <w:rPr>
          <w:rFonts w:ascii="Arial" w:hAnsi="Arial" w:cs="Arial"/>
        </w:rPr>
        <w:t xml:space="preserve"> but they would happily engage with landowners if river bank debris was impeding flow rates in this lower end of the catchment; al</w:t>
      </w:r>
      <w:r w:rsidRPr="00326F2F">
        <w:rPr>
          <w:rFonts w:ascii="Arial" w:hAnsi="Arial" w:cs="Arial"/>
        </w:rPr>
        <w:t>t</w:t>
      </w:r>
      <w:r w:rsidRPr="00326F2F">
        <w:rPr>
          <w:rFonts w:ascii="Arial" w:hAnsi="Arial" w:cs="Arial"/>
        </w:rPr>
        <w:t>hough in times of flood the key determinant was the level of the River Avon</w:t>
      </w:r>
      <w:r w:rsidR="00561361">
        <w:rPr>
          <w:rFonts w:ascii="Arial" w:hAnsi="Arial" w:cs="Arial"/>
        </w:rPr>
        <w:t>.</w:t>
      </w:r>
    </w:p>
    <w:p w:rsidR="0019479D" w:rsidRDefault="0019479D" w:rsidP="00645458">
      <w:pPr>
        <w:suppressAutoHyphens w:val="0"/>
        <w:ind w:left="709"/>
        <w:textAlignment w:val="auto"/>
        <w:rPr>
          <w:rFonts w:ascii="Arial" w:hAnsi="Arial" w:cs="Arial"/>
        </w:rPr>
      </w:pPr>
    </w:p>
    <w:p w:rsidR="00561361" w:rsidRDefault="00561361" w:rsidP="00645458">
      <w:pPr>
        <w:suppressAutoHyphens w:val="0"/>
        <w:ind w:left="709"/>
        <w:textAlignment w:val="auto"/>
        <w:rPr>
          <w:rFonts w:ascii="Arial" w:hAnsi="Arial" w:cs="Arial"/>
        </w:rPr>
      </w:pPr>
    </w:p>
    <w:p w:rsidR="0019479D" w:rsidRDefault="0019479D" w:rsidP="0019479D">
      <w:pPr>
        <w:widowControl/>
        <w:numPr>
          <w:ilvl w:val="0"/>
          <w:numId w:val="8"/>
        </w:numPr>
        <w:suppressAutoHyphens w:val="0"/>
        <w:textAlignment w:val="auto"/>
        <w:rPr>
          <w:rFonts w:ascii="Arial" w:hAnsi="Arial" w:cs="Arial"/>
        </w:rPr>
      </w:pPr>
      <w:r w:rsidRPr="00645458">
        <w:rPr>
          <w:rFonts w:ascii="Arial" w:hAnsi="Arial" w:cs="Arial"/>
        </w:rPr>
        <w:t>Appointments for coming year were voted and agreed</w:t>
      </w:r>
      <w:r>
        <w:rPr>
          <w:rFonts w:ascii="Arial" w:hAnsi="Arial" w:cs="Arial"/>
        </w:rPr>
        <w:t>.</w:t>
      </w:r>
    </w:p>
    <w:p w:rsidR="0019479D" w:rsidRDefault="0019479D" w:rsidP="0019479D">
      <w:pPr>
        <w:pStyle w:val="ListParagraph"/>
        <w:rPr>
          <w:rFonts w:ascii="Arial" w:hAnsi="Arial" w:cs="Arial"/>
        </w:rPr>
      </w:pPr>
    </w:p>
    <w:p w:rsidR="0019479D" w:rsidRPr="00645458" w:rsidRDefault="0019479D" w:rsidP="0019479D">
      <w:pPr>
        <w:widowControl/>
        <w:suppressAutoHyphens w:val="0"/>
        <w:ind w:left="1418"/>
        <w:textAlignment w:val="auto"/>
        <w:rPr>
          <w:rFonts w:ascii="Arial" w:hAnsi="Arial" w:cs="Arial"/>
        </w:rPr>
      </w:pPr>
      <w:r w:rsidRPr="00645458">
        <w:rPr>
          <w:rFonts w:ascii="Arial" w:hAnsi="Arial" w:cs="Arial"/>
        </w:rPr>
        <w:t>Chair – Jem Williamson</w:t>
      </w:r>
    </w:p>
    <w:p w:rsidR="0019479D" w:rsidRPr="00116A37" w:rsidRDefault="0019479D" w:rsidP="0019479D">
      <w:pPr>
        <w:widowControl/>
        <w:suppressAutoHyphens w:val="0"/>
        <w:ind w:left="1418"/>
        <w:textAlignment w:val="auto"/>
        <w:rPr>
          <w:rFonts w:ascii="Arial" w:hAnsi="Arial" w:cs="Arial"/>
        </w:rPr>
      </w:pPr>
      <w:r w:rsidRPr="00116A37">
        <w:rPr>
          <w:rFonts w:ascii="Arial" w:hAnsi="Arial" w:cs="Arial"/>
        </w:rPr>
        <w:t>Vice chair - Richard Wakeford</w:t>
      </w:r>
    </w:p>
    <w:p w:rsidR="0019479D" w:rsidRDefault="0019479D" w:rsidP="0019479D">
      <w:pPr>
        <w:widowControl/>
        <w:suppressAutoHyphens w:val="0"/>
        <w:ind w:left="1418"/>
        <w:textAlignment w:val="auto"/>
        <w:rPr>
          <w:rFonts w:ascii="Arial" w:hAnsi="Arial" w:cs="Arial"/>
        </w:rPr>
      </w:pPr>
      <w:r w:rsidRPr="00116A37">
        <w:rPr>
          <w:rFonts w:ascii="Arial" w:hAnsi="Arial" w:cs="Arial"/>
        </w:rPr>
        <w:t xml:space="preserve">Secretary - Annette Dawson </w:t>
      </w:r>
    </w:p>
    <w:p w:rsidR="0019479D" w:rsidRPr="00116A37" w:rsidRDefault="0019479D" w:rsidP="0019479D">
      <w:pPr>
        <w:widowControl/>
        <w:suppressAutoHyphens w:val="0"/>
        <w:ind w:left="1418"/>
        <w:textAlignment w:val="auto"/>
        <w:rPr>
          <w:rFonts w:ascii="Arial" w:hAnsi="Arial" w:cs="Arial"/>
        </w:rPr>
      </w:pPr>
    </w:p>
    <w:p w:rsidR="0019479D" w:rsidRDefault="0019479D" w:rsidP="0019479D">
      <w:pPr>
        <w:widowControl/>
        <w:numPr>
          <w:ilvl w:val="0"/>
          <w:numId w:val="8"/>
        </w:numPr>
        <w:suppressAutoHyphens w:val="0"/>
        <w:textAlignment w:val="auto"/>
        <w:rPr>
          <w:rFonts w:ascii="Arial" w:hAnsi="Arial" w:cs="Arial"/>
        </w:rPr>
      </w:pPr>
      <w:r>
        <w:rPr>
          <w:rFonts w:ascii="Arial" w:hAnsi="Arial" w:cs="Arial"/>
        </w:rPr>
        <w:t>AOB – None.</w:t>
      </w:r>
    </w:p>
    <w:p w:rsidR="0019479D" w:rsidRPr="00645458" w:rsidRDefault="0019479D" w:rsidP="00645458">
      <w:pPr>
        <w:suppressAutoHyphens w:val="0"/>
        <w:ind w:left="709"/>
        <w:textAlignment w:val="auto"/>
        <w:rPr>
          <w:rFonts w:ascii="Arial" w:hAnsi="Arial" w:cs="Arial"/>
        </w:rPr>
      </w:pPr>
    </w:p>
    <w:p w:rsidR="00561361" w:rsidRDefault="00561361" w:rsidP="0019479D">
      <w:pPr>
        <w:widowControl/>
        <w:suppressAutoHyphens w:val="0"/>
        <w:textAlignment w:val="auto"/>
        <w:rPr>
          <w:rFonts w:ascii="Arial" w:eastAsia="Calibri" w:hAnsi="Arial" w:cs="Arial"/>
          <w:b/>
          <w:kern w:val="0"/>
          <w:sz w:val="20"/>
          <w:szCs w:val="20"/>
          <w:lang w:eastAsia="en-US" w:bidi="ar-SA"/>
        </w:rPr>
      </w:pPr>
    </w:p>
    <w:p w:rsidR="003035D2" w:rsidRPr="00561361" w:rsidRDefault="00A06538" w:rsidP="0019479D">
      <w:pPr>
        <w:widowControl/>
        <w:suppressAutoHyphens w:val="0"/>
        <w:textAlignment w:val="auto"/>
        <w:rPr>
          <w:rFonts w:ascii="Arial" w:eastAsia="Calibri" w:hAnsi="Arial" w:cs="Arial"/>
          <w:b/>
          <w:kern w:val="0"/>
          <w:sz w:val="22"/>
          <w:szCs w:val="22"/>
          <w:lang w:eastAsia="en-US" w:bidi="ar-SA"/>
        </w:rPr>
      </w:pPr>
      <w:proofErr w:type="gramStart"/>
      <w:r w:rsidRPr="00561361">
        <w:rPr>
          <w:rFonts w:ascii="Arial" w:eastAsia="Calibri" w:hAnsi="Arial" w:cs="Arial"/>
          <w:b/>
          <w:kern w:val="0"/>
          <w:sz w:val="22"/>
          <w:szCs w:val="22"/>
          <w:lang w:eastAsia="en-US" w:bidi="ar-SA"/>
        </w:rPr>
        <w:t>AGM - Chairs Report</w:t>
      </w:r>
      <w:r w:rsidR="00ED08D7">
        <w:rPr>
          <w:rFonts w:ascii="Arial" w:eastAsia="Calibri" w:hAnsi="Arial" w:cs="Arial"/>
          <w:b/>
          <w:kern w:val="0"/>
          <w:sz w:val="22"/>
          <w:szCs w:val="22"/>
          <w:lang w:eastAsia="en-US" w:bidi="ar-SA"/>
        </w:rPr>
        <w:t xml:space="preserve"> from Item 3 above.</w:t>
      </w:r>
      <w:proofErr w:type="gramEnd"/>
      <w:r w:rsidRPr="00561361">
        <w:rPr>
          <w:rFonts w:ascii="Arial" w:eastAsia="Calibri" w:hAnsi="Arial" w:cs="Arial"/>
          <w:b/>
          <w:kern w:val="0"/>
          <w:sz w:val="22"/>
          <w:szCs w:val="22"/>
          <w:lang w:eastAsia="en-US" w:bidi="ar-SA"/>
        </w:rPr>
        <w:t xml:space="preserve"> </w:t>
      </w:r>
    </w:p>
    <w:p w:rsidR="003035D2" w:rsidRPr="00561361" w:rsidRDefault="003035D2">
      <w:pPr>
        <w:rPr>
          <w:rFonts w:ascii="Arial" w:hAnsi="Arial" w:cs="Arial"/>
          <w:sz w:val="22"/>
          <w:szCs w:val="22"/>
        </w:rPr>
      </w:pPr>
    </w:p>
    <w:p w:rsidR="0019479D" w:rsidRPr="00561361" w:rsidRDefault="0019479D" w:rsidP="0019479D">
      <w:pPr>
        <w:rPr>
          <w:rFonts w:ascii="Arial" w:hAnsi="Arial" w:cs="Arial"/>
          <w:i/>
          <w:sz w:val="22"/>
          <w:szCs w:val="22"/>
        </w:rPr>
      </w:pPr>
      <w:r w:rsidRPr="00561361">
        <w:rPr>
          <w:rFonts w:ascii="Arial" w:hAnsi="Arial" w:cs="Arial"/>
          <w:sz w:val="22"/>
          <w:szCs w:val="22"/>
        </w:rPr>
        <w:t>Our mission remains the same - t</w:t>
      </w:r>
      <w:r w:rsidRPr="00561361">
        <w:rPr>
          <w:rFonts w:ascii="Arial" w:hAnsi="Arial" w:cs="Arial"/>
          <w:i/>
          <w:sz w:val="22"/>
          <w:szCs w:val="22"/>
        </w:rPr>
        <w:t>o minimise the impact of flooding; its frequency and severity in the River Isbourne catchment area.</w:t>
      </w:r>
    </w:p>
    <w:p w:rsidR="0019479D" w:rsidRPr="00561361" w:rsidRDefault="0019479D" w:rsidP="0019479D">
      <w:pPr>
        <w:rPr>
          <w:rFonts w:ascii="Arial" w:hAnsi="Arial" w:cs="Arial"/>
          <w:sz w:val="22"/>
          <w:szCs w:val="22"/>
        </w:rPr>
      </w:pPr>
      <w:r w:rsidRPr="00561361">
        <w:rPr>
          <w:rFonts w:ascii="Arial" w:hAnsi="Arial" w:cs="Arial"/>
          <w:sz w:val="22"/>
          <w:szCs w:val="22"/>
        </w:rPr>
        <w:t>Progress update:-</w:t>
      </w:r>
    </w:p>
    <w:p w:rsidR="0019479D" w:rsidRPr="00561361" w:rsidRDefault="0019479D" w:rsidP="0019479D">
      <w:pPr>
        <w:rPr>
          <w:rFonts w:ascii="Arial" w:hAnsi="Arial" w:cs="Arial"/>
          <w:sz w:val="22"/>
          <w:szCs w:val="22"/>
        </w:rPr>
      </w:pPr>
    </w:p>
    <w:p w:rsidR="0019479D" w:rsidRPr="00561361" w:rsidRDefault="0019479D" w:rsidP="0019479D">
      <w:pPr>
        <w:pStyle w:val="ListParagraph"/>
        <w:numPr>
          <w:ilvl w:val="0"/>
          <w:numId w:val="14"/>
        </w:numPr>
        <w:suppressAutoHyphens w:val="0"/>
        <w:autoSpaceDN/>
        <w:spacing w:line="276" w:lineRule="auto"/>
        <w:ind w:left="360"/>
        <w:contextualSpacing/>
        <w:jc w:val="both"/>
        <w:textAlignment w:val="auto"/>
        <w:rPr>
          <w:rFonts w:ascii="Arial" w:hAnsi="Arial" w:cs="Arial"/>
          <w:sz w:val="22"/>
          <w:szCs w:val="22"/>
        </w:rPr>
      </w:pPr>
      <w:r w:rsidRPr="00561361">
        <w:rPr>
          <w:rFonts w:ascii="Arial" w:hAnsi="Arial" w:cs="Arial"/>
          <w:sz w:val="22"/>
          <w:szCs w:val="22"/>
        </w:rPr>
        <w:t>Our subscriber base now stands at 72 with the simple mantra - the more members the greater the infl</w:t>
      </w:r>
      <w:r w:rsidRPr="00561361">
        <w:rPr>
          <w:rFonts w:ascii="Arial" w:hAnsi="Arial" w:cs="Arial"/>
          <w:sz w:val="22"/>
          <w:szCs w:val="22"/>
        </w:rPr>
        <w:t>u</w:t>
      </w:r>
      <w:r w:rsidRPr="00561361">
        <w:rPr>
          <w:rFonts w:ascii="Arial" w:hAnsi="Arial" w:cs="Arial"/>
          <w:sz w:val="22"/>
          <w:szCs w:val="22"/>
        </w:rPr>
        <w:t>ence.</w:t>
      </w:r>
    </w:p>
    <w:p w:rsidR="0019479D" w:rsidRPr="00561361" w:rsidRDefault="0019479D" w:rsidP="0019479D">
      <w:pPr>
        <w:pStyle w:val="ListParagraph"/>
        <w:ind w:left="360"/>
        <w:jc w:val="both"/>
        <w:rPr>
          <w:rFonts w:ascii="Arial" w:hAnsi="Arial" w:cs="Arial"/>
          <w:sz w:val="22"/>
          <w:szCs w:val="22"/>
        </w:rPr>
      </w:pPr>
    </w:p>
    <w:p w:rsidR="0019479D" w:rsidRPr="00561361" w:rsidRDefault="0019479D" w:rsidP="0019479D">
      <w:pPr>
        <w:pStyle w:val="ListParagraph"/>
        <w:numPr>
          <w:ilvl w:val="0"/>
          <w:numId w:val="14"/>
        </w:numPr>
        <w:suppressAutoHyphens w:val="0"/>
        <w:autoSpaceDN/>
        <w:spacing w:after="200" w:line="276" w:lineRule="auto"/>
        <w:ind w:left="360"/>
        <w:contextualSpacing/>
        <w:jc w:val="both"/>
        <w:textAlignment w:val="auto"/>
        <w:rPr>
          <w:rFonts w:ascii="Arial" w:hAnsi="Arial" w:cs="Arial"/>
          <w:sz w:val="22"/>
          <w:szCs w:val="22"/>
        </w:rPr>
      </w:pPr>
      <w:r w:rsidRPr="00561361">
        <w:rPr>
          <w:rFonts w:ascii="Arial" w:hAnsi="Arial" w:cs="Arial"/>
          <w:sz w:val="22"/>
          <w:szCs w:val="22"/>
        </w:rPr>
        <w:t>We have utilised the formal report by University of Gloucestershire/CCRI (Countryside and Community Research Institute) published last year to prioritise the Isbourne catchment within the  Avon and Worce</w:t>
      </w:r>
      <w:r w:rsidRPr="00561361">
        <w:rPr>
          <w:rFonts w:ascii="Arial" w:hAnsi="Arial" w:cs="Arial"/>
          <w:sz w:val="22"/>
          <w:szCs w:val="22"/>
        </w:rPr>
        <w:t>s</w:t>
      </w:r>
      <w:r w:rsidRPr="00561361">
        <w:rPr>
          <w:rFonts w:ascii="Arial" w:hAnsi="Arial" w:cs="Arial"/>
          <w:sz w:val="22"/>
          <w:szCs w:val="22"/>
        </w:rPr>
        <w:t>tershire tributaries “slow the flow” programme.</w:t>
      </w:r>
    </w:p>
    <w:p w:rsidR="0019479D" w:rsidRPr="00561361" w:rsidRDefault="0019479D" w:rsidP="0019479D">
      <w:pPr>
        <w:pStyle w:val="ListParagraph"/>
        <w:jc w:val="both"/>
        <w:rPr>
          <w:rFonts w:ascii="Arial" w:hAnsi="Arial" w:cs="Arial"/>
          <w:sz w:val="22"/>
          <w:szCs w:val="22"/>
        </w:rPr>
      </w:pPr>
    </w:p>
    <w:p w:rsidR="0019479D" w:rsidRPr="00561361" w:rsidRDefault="0019479D" w:rsidP="0019479D">
      <w:pPr>
        <w:pStyle w:val="ListParagraph"/>
        <w:numPr>
          <w:ilvl w:val="0"/>
          <w:numId w:val="14"/>
        </w:numPr>
        <w:suppressAutoHyphens w:val="0"/>
        <w:autoSpaceDN/>
        <w:spacing w:after="200" w:line="276" w:lineRule="auto"/>
        <w:ind w:left="360"/>
        <w:contextualSpacing/>
        <w:jc w:val="both"/>
        <w:textAlignment w:val="auto"/>
        <w:rPr>
          <w:rFonts w:ascii="Arial" w:hAnsi="Arial" w:cs="Arial"/>
          <w:sz w:val="22"/>
          <w:szCs w:val="22"/>
        </w:rPr>
      </w:pPr>
      <w:r w:rsidRPr="00561361">
        <w:rPr>
          <w:rFonts w:ascii="Arial" w:hAnsi="Arial" w:cs="Arial"/>
          <w:sz w:val="22"/>
          <w:szCs w:val="22"/>
        </w:rPr>
        <w:t>We reported last November that the Worcestershire NFM Project, including the Isbourne, had been allocated £500,000 from the DEFRA NFM Pilot Catchment Programme. Working in par</w:t>
      </w:r>
      <w:r w:rsidRPr="00561361">
        <w:rPr>
          <w:rFonts w:ascii="Arial" w:hAnsi="Arial" w:cs="Arial"/>
          <w:sz w:val="22"/>
          <w:szCs w:val="22"/>
        </w:rPr>
        <w:t>t</w:t>
      </w:r>
      <w:r w:rsidRPr="00561361">
        <w:rPr>
          <w:rFonts w:ascii="Arial" w:hAnsi="Arial" w:cs="Arial"/>
          <w:sz w:val="22"/>
          <w:szCs w:val="22"/>
        </w:rPr>
        <w:t>nership with Worce</w:t>
      </w:r>
      <w:r w:rsidRPr="00561361">
        <w:rPr>
          <w:rFonts w:ascii="Arial" w:hAnsi="Arial" w:cs="Arial"/>
          <w:sz w:val="22"/>
          <w:szCs w:val="22"/>
        </w:rPr>
        <w:t>s</w:t>
      </w:r>
      <w:r w:rsidRPr="00561361">
        <w:rPr>
          <w:rFonts w:ascii="Arial" w:hAnsi="Arial" w:cs="Arial"/>
          <w:sz w:val="22"/>
          <w:szCs w:val="22"/>
        </w:rPr>
        <w:t>tershire County Council, the Environment Agency has appointed a full-time Project Officer, Wendy Bufton, who took up post in August. The Project funding is to March 2021. An additional £40k has also been s</w:t>
      </w:r>
      <w:r w:rsidRPr="00561361">
        <w:rPr>
          <w:rFonts w:ascii="Arial" w:hAnsi="Arial" w:cs="Arial"/>
          <w:sz w:val="22"/>
          <w:szCs w:val="22"/>
        </w:rPr>
        <w:t>e</w:t>
      </w:r>
      <w:r w:rsidRPr="00561361">
        <w:rPr>
          <w:rFonts w:ascii="Arial" w:hAnsi="Arial" w:cs="Arial"/>
          <w:sz w:val="22"/>
          <w:szCs w:val="22"/>
        </w:rPr>
        <w:t>cured, specifically for the Isbourne catchment. See Worcestershire County Council Web</w:t>
      </w:r>
      <w:r w:rsidRPr="00561361">
        <w:rPr>
          <w:rFonts w:ascii="Arial" w:hAnsi="Arial" w:cs="Arial"/>
          <w:i/>
          <w:iCs/>
          <w:sz w:val="22"/>
          <w:szCs w:val="22"/>
        </w:rPr>
        <w:t xml:space="preserve"> </w:t>
      </w:r>
      <w:hyperlink r:id="rId8" w:history="1">
        <w:r w:rsidRPr="00561361">
          <w:rPr>
            <w:rStyle w:val="Hyperlink"/>
            <w:rFonts w:ascii="Arial" w:hAnsi="Arial" w:cs="Arial"/>
            <w:sz w:val="22"/>
            <w:szCs w:val="22"/>
          </w:rPr>
          <w:t>Link</w:t>
        </w:r>
      </w:hyperlink>
      <w:r w:rsidRPr="00561361">
        <w:rPr>
          <w:rFonts w:ascii="Arial" w:hAnsi="Arial" w:cs="Arial"/>
          <w:sz w:val="22"/>
          <w:szCs w:val="22"/>
        </w:rPr>
        <w:t xml:space="preserve"> for more i</w:t>
      </w:r>
      <w:r w:rsidRPr="00561361">
        <w:rPr>
          <w:rFonts w:ascii="Arial" w:hAnsi="Arial" w:cs="Arial"/>
          <w:sz w:val="22"/>
          <w:szCs w:val="22"/>
        </w:rPr>
        <w:t>n</w:t>
      </w:r>
      <w:r w:rsidRPr="00561361">
        <w:rPr>
          <w:rFonts w:ascii="Arial" w:hAnsi="Arial" w:cs="Arial"/>
          <w:sz w:val="22"/>
          <w:szCs w:val="22"/>
        </w:rPr>
        <w:t>formation.</w:t>
      </w:r>
    </w:p>
    <w:p w:rsidR="0019479D" w:rsidRPr="00561361" w:rsidRDefault="0019479D" w:rsidP="0019479D">
      <w:pPr>
        <w:pStyle w:val="ListParagraph"/>
        <w:ind w:left="360"/>
        <w:rPr>
          <w:rFonts w:ascii="Arial" w:hAnsi="Arial" w:cs="Arial"/>
          <w:sz w:val="22"/>
          <w:szCs w:val="22"/>
        </w:rPr>
      </w:pPr>
    </w:p>
    <w:p w:rsidR="0019479D" w:rsidRPr="00561361" w:rsidRDefault="0019479D" w:rsidP="0019479D">
      <w:pPr>
        <w:pStyle w:val="ListParagraph"/>
        <w:numPr>
          <w:ilvl w:val="0"/>
          <w:numId w:val="14"/>
        </w:numPr>
        <w:suppressAutoHyphens w:val="0"/>
        <w:autoSpaceDN/>
        <w:spacing w:after="200" w:line="276" w:lineRule="auto"/>
        <w:ind w:left="360"/>
        <w:contextualSpacing/>
        <w:textAlignment w:val="auto"/>
        <w:rPr>
          <w:rFonts w:ascii="Arial" w:hAnsi="Arial" w:cs="Arial"/>
          <w:sz w:val="22"/>
          <w:szCs w:val="22"/>
        </w:rPr>
      </w:pPr>
      <w:r w:rsidRPr="00561361">
        <w:rPr>
          <w:rFonts w:ascii="Arial" w:hAnsi="Arial" w:cs="Arial"/>
          <w:sz w:val="22"/>
          <w:szCs w:val="22"/>
        </w:rPr>
        <w:t>Key issues against our delivery programme include:</w:t>
      </w:r>
    </w:p>
    <w:p w:rsidR="0019479D" w:rsidRPr="00561361" w:rsidRDefault="0019479D" w:rsidP="0019479D">
      <w:pPr>
        <w:pStyle w:val="ListParagraph"/>
        <w:ind w:left="360"/>
        <w:rPr>
          <w:rFonts w:ascii="Arial" w:hAnsi="Arial" w:cs="Arial"/>
          <w:sz w:val="22"/>
          <w:szCs w:val="22"/>
        </w:rPr>
      </w:pPr>
    </w:p>
    <w:p w:rsidR="0019479D" w:rsidRPr="00561361" w:rsidRDefault="0019479D" w:rsidP="0019479D">
      <w:pPr>
        <w:pStyle w:val="ListParagraph"/>
        <w:numPr>
          <w:ilvl w:val="0"/>
          <w:numId w:val="15"/>
        </w:numPr>
        <w:suppressAutoHyphens w:val="0"/>
        <w:autoSpaceDN/>
        <w:spacing w:after="200"/>
        <w:contextualSpacing/>
        <w:jc w:val="both"/>
        <w:textAlignment w:val="auto"/>
        <w:rPr>
          <w:rFonts w:ascii="Arial" w:hAnsi="Arial" w:cs="Arial"/>
          <w:sz w:val="22"/>
          <w:szCs w:val="22"/>
        </w:rPr>
      </w:pPr>
      <w:r w:rsidRPr="00561361">
        <w:rPr>
          <w:rFonts w:ascii="Arial" w:hAnsi="Arial" w:cs="Arial"/>
          <w:sz w:val="22"/>
          <w:szCs w:val="22"/>
        </w:rPr>
        <w:t>The appointment in August 2018 of a dedicated field officer for the Avon and Worceste</w:t>
      </w:r>
      <w:r w:rsidRPr="00561361">
        <w:rPr>
          <w:rFonts w:ascii="Arial" w:hAnsi="Arial" w:cs="Arial"/>
          <w:sz w:val="22"/>
          <w:szCs w:val="22"/>
        </w:rPr>
        <w:t>r</w:t>
      </w:r>
      <w:r w:rsidRPr="00561361">
        <w:rPr>
          <w:rFonts w:ascii="Arial" w:hAnsi="Arial" w:cs="Arial"/>
          <w:sz w:val="22"/>
          <w:szCs w:val="22"/>
        </w:rPr>
        <w:t>shire tributa</w:t>
      </w:r>
      <w:r w:rsidRPr="00561361">
        <w:rPr>
          <w:rFonts w:ascii="Arial" w:hAnsi="Arial" w:cs="Arial"/>
          <w:sz w:val="22"/>
          <w:szCs w:val="22"/>
        </w:rPr>
        <w:t>r</w:t>
      </w:r>
      <w:r w:rsidRPr="00561361">
        <w:rPr>
          <w:rFonts w:ascii="Arial" w:hAnsi="Arial" w:cs="Arial"/>
          <w:sz w:val="22"/>
          <w:szCs w:val="22"/>
        </w:rPr>
        <w:t>ies (as above).</w:t>
      </w:r>
    </w:p>
    <w:p w:rsidR="0019479D" w:rsidRPr="00561361" w:rsidRDefault="0019479D" w:rsidP="0019479D">
      <w:pPr>
        <w:pStyle w:val="ListParagraph"/>
        <w:jc w:val="both"/>
        <w:rPr>
          <w:rFonts w:ascii="Arial" w:hAnsi="Arial" w:cs="Arial"/>
          <w:sz w:val="22"/>
          <w:szCs w:val="22"/>
        </w:rPr>
      </w:pPr>
    </w:p>
    <w:p w:rsidR="0019479D" w:rsidRPr="00561361" w:rsidRDefault="0019479D" w:rsidP="0019479D">
      <w:pPr>
        <w:pStyle w:val="ListParagraph"/>
        <w:numPr>
          <w:ilvl w:val="0"/>
          <w:numId w:val="15"/>
        </w:numPr>
        <w:suppressAutoHyphens w:val="0"/>
        <w:autoSpaceDN/>
        <w:spacing w:after="200"/>
        <w:contextualSpacing/>
        <w:jc w:val="both"/>
        <w:textAlignment w:val="auto"/>
        <w:rPr>
          <w:rFonts w:ascii="Arial" w:hAnsi="Arial" w:cs="Arial"/>
          <w:sz w:val="22"/>
          <w:szCs w:val="22"/>
        </w:rPr>
      </w:pPr>
      <w:r w:rsidRPr="00561361">
        <w:rPr>
          <w:rFonts w:ascii="Arial" w:hAnsi="Arial" w:cs="Arial"/>
          <w:sz w:val="22"/>
          <w:szCs w:val="22"/>
        </w:rPr>
        <w:t>The generous offer of office space by Winchcombe Town Council to enable the Project O</w:t>
      </w:r>
      <w:r w:rsidRPr="00561361">
        <w:rPr>
          <w:rFonts w:ascii="Arial" w:hAnsi="Arial" w:cs="Arial"/>
          <w:sz w:val="22"/>
          <w:szCs w:val="22"/>
        </w:rPr>
        <w:t>f</w:t>
      </w:r>
      <w:r w:rsidRPr="00561361">
        <w:rPr>
          <w:rFonts w:ascii="Arial" w:hAnsi="Arial" w:cs="Arial"/>
          <w:sz w:val="22"/>
          <w:szCs w:val="22"/>
        </w:rPr>
        <w:t>ficer to have a base in the Isbourne catchment.</w:t>
      </w:r>
    </w:p>
    <w:p w:rsidR="0019479D" w:rsidRPr="00561361" w:rsidRDefault="0019479D" w:rsidP="0019479D">
      <w:pPr>
        <w:pStyle w:val="ListParagraph"/>
        <w:rPr>
          <w:rFonts w:ascii="Arial" w:hAnsi="Arial" w:cs="Arial"/>
          <w:sz w:val="22"/>
          <w:szCs w:val="22"/>
        </w:rPr>
      </w:pPr>
    </w:p>
    <w:p w:rsidR="0019479D" w:rsidRPr="00561361" w:rsidRDefault="0019479D" w:rsidP="0019479D">
      <w:pPr>
        <w:pStyle w:val="ListParagraph"/>
        <w:numPr>
          <w:ilvl w:val="0"/>
          <w:numId w:val="15"/>
        </w:numPr>
        <w:suppressAutoHyphens w:val="0"/>
        <w:autoSpaceDN/>
        <w:spacing w:after="200"/>
        <w:contextualSpacing/>
        <w:jc w:val="both"/>
        <w:textAlignment w:val="auto"/>
        <w:rPr>
          <w:rFonts w:ascii="Arial" w:hAnsi="Arial" w:cs="Arial"/>
          <w:sz w:val="22"/>
          <w:szCs w:val="22"/>
        </w:rPr>
      </w:pPr>
      <w:r w:rsidRPr="00561361">
        <w:rPr>
          <w:rFonts w:ascii="Arial" w:hAnsi="Arial" w:cs="Arial"/>
          <w:sz w:val="22"/>
          <w:szCs w:val="22"/>
        </w:rPr>
        <w:t>The identification of 2 demonstration projects, one in the upper reaches and one in the lo</w:t>
      </w:r>
      <w:r w:rsidRPr="00561361">
        <w:rPr>
          <w:rFonts w:ascii="Arial" w:hAnsi="Arial" w:cs="Arial"/>
          <w:sz w:val="22"/>
          <w:szCs w:val="22"/>
        </w:rPr>
        <w:t>w</w:t>
      </w:r>
      <w:r w:rsidRPr="00561361">
        <w:rPr>
          <w:rFonts w:ascii="Arial" w:hAnsi="Arial" w:cs="Arial"/>
          <w:sz w:val="22"/>
          <w:szCs w:val="22"/>
        </w:rPr>
        <w:t>er reaches of the catchment, for which we are grateful not only for the funding, and officer time but critically the support of local landowners, who have effectively championed the cause and without whom none of this would be poss</w:t>
      </w:r>
      <w:r w:rsidRPr="00561361">
        <w:rPr>
          <w:rFonts w:ascii="Arial" w:hAnsi="Arial" w:cs="Arial"/>
          <w:sz w:val="22"/>
          <w:szCs w:val="22"/>
        </w:rPr>
        <w:t>i</w:t>
      </w:r>
      <w:r w:rsidRPr="00561361">
        <w:rPr>
          <w:rFonts w:ascii="Arial" w:hAnsi="Arial" w:cs="Arial"/>
          <w:sz w:val="22"/>
          <w:szCs w:val="22"/>
        </w:rPr>
        <w:t xml:space="preserve">ble.  </w:t>
      </w:r>
    </w:p>
    <w:p w:rsidR="0019479D" w:rsidRPr="00561361" w:rsidRDefault="0019479D" w:rsidP="0019479D">
      <w:pPr>
        <w:pStyle w:val="ListParagraph"/>
        <w:rPr>
          <w:rFonts w:ascii="Arial" w:hAnsi="Arial" w:cs="Arial"/>
          <w:sz w:val="22"/>
          <w:szCs w:val="22"/>
        </w:rPr>
      </w:pPr>
    </w:p>
    <w:p w:rsidR="0019479D" w:rsidRPr="00561361" w:rsidRDefault="0019479D" w:rsidP="0019479D">
      <w:pPr>
        <w:pStyle w:val="ListParagraph"/>
        <w:numPr>
          <w:ilvl w:val="1"/>
          <w:numId w:val="16"/>
        </w:numPr>
        <w:suppressAutoHyphens w:val="0"/>
        <w:autoSpaceDN/>
        <w:spacing w:after="200"/>
        <w:contextualSpacing/>
        <w:jc w:val="both"/>
        <w:textAlignment w:val="auto"/>
        <w:rPr>
          <w:rFonts w:ascii="Arial" w:hAnsi="Arial" w:cs="Arial"/>
          <w:sz w:val="22"/>
          <w:szCs w:val="22"/>
        </w:rPr>
      </w:pPr>
      <w:r w:rsidRPr="00561361">
        <w:rPr>
          <w:rFonts w:ascii="Arial" w:hAnsi="Arial" w:cs="Arial"/>
          <w:sz w:val="22"/>
          <w:szCs w:val="22"/>
        </w:rPr>
        <w:t>The upper programme is based upon land at Charlton Abbots in the ownership of the Bailey brothers and focuses upon the Beesmoor Brook, and has been negotia</w:t>
      </w:r>
      <w:r w:rsidRPr="00561361">
        <w:rPr>
          <w:rFonts w:ascii="Arial" w:hAnsi="Arial" w:cs="Arial"/>
          <w:sz w:val="22"/>
          <w:szCs w:val="22"/>
        </w:rPr>
        <w:t>t</w:t>
      </w:r>
      <w:r w:rsidRPr="00561361">
        <w:rPr>
          <w:rFonts w:ascii="Arial" w:hAnsi="Arial" w:cs="Arial"/>
          <w:sz w:val="22"/>
          <w:szCs w:val="22"/>
        </w:rPr>
        <w:t>ed through our a</w:t>
      </w:r>
      <w:r w:rsidRPr="00561361">
        <w:rPr>
          <w:rFonts w:ascii="Arial" w:hAnsi="Arial" w:cs="Arial"/>
          <w:sz w:val="22"/>
          <w:szCs w:val="22"/>
        </w:rPr>
        <w:t>c</w:t>
      </w:r>
      <w:r w:rsidRPr="00561361">
        <w:rPr>
          <w:rFonts w:ascii="Arial" w:hAnsi="Arial" w:cs="Arial"/>
          <w:sz w:val="22"/>
          <w:szCs w:val="22"/>
        </w:rPr>
        <w:t>tive Winchcombe based Vice Chair, Richard Wakeford. It is hoped that following further investigation that a fully funded programme can progress over the winter period with a view to having demonstration natural flood management projects in place in time for the next Winchcombe Walking Festival. GCC and Tewkesbury Borough Council with responsibility for drainage have committed to e</w:t>
      </w:r>
      <w:r w:rsidRPr="00561361">
        <w:rPr>
          <w:rFonts w:ascii="Arial" w:hAnsi="Arial" w:cs="Arial"/>
          <w:sz w:val="22"/>
          <w:szCs w:val="22"/>
        </w:rPr>
        <w:t>x</w:t>
      </w:r>
      <w:r w:rsidRPr="00561361">
        <w:rPr>
          <w:rFonts w:ascii="Arial" w:hAnsi="Arial" w:cs="Arial"/>
          <w:sz w:val="22"/>
          <w:szCs w:val="22"/>
        </w:rPr>
        <w:t>pedite the necessary approvals for this intervention to pr</w:t>
      </w:r>
      <w:r w:rsidRPr="00561361">
        <w:rPr>
          <w:rFonts w:ascii="Arial" w:hAnsi="Arial" w:cs="Arial"/>
          <w:sz w:val="22"/>
          <w:szCs w:val="22"/>
        </w:rPr>
        <w:t>o</w:t>
      </w:r>
      <w:r w:rsidRPr="00561361">
        <w:rPr>
          <w:rFonts w:ascii="Arial" w:hAnsi="Arial" w:cs="Arial"/>
          <w:sz w:val="22"/>
          <w:szCs w:val="22"/>
        </w:rPr>
        <w:t xml:space="preserve">gress. </w:t>
      </w:r>
    </w:p>
    <w:p w:rsidR="0019479D" w:rsidRPr="00561361" w:rsidRDefault="0019479D" w:rsidP="0019479D">
      <w:pPr>
        <w:pStyle w:val="ListParagraph"/>
        <w:jc w:val="both"/>
        <w:rPr>
          <w:rFonts w:ascii="Arial" w:hAnsi="Arial" w:cs="Arial"/>
          <w:sz w:val="22"/>
          <w:szCs w:val="22"/>
        </w:rPr>
      </w:pPr>
    </w:p>
    <w:p w:rsidR="0019479D" w:rsidRPr="00561361" w:rsidRDefault="0019479D" w:rsidP="0019479D">
      <w:pPr>
        <w:pStyle w:val="ListParagraph"/>
        <w:numPr>
          <w:ilvl w:val="1"/>
          <w:numId w:val="16"/>
        </w:numPr>
        <w:suppressAutoHyphens w:val="0"/>
        <w:autoSpaceDN/>
        <w:spacing w:after="200"/>
        <w:contextualSpacing/>
        <w:jc w:val="both"/>
        <w:textAlignment w:val="auto"/>
        <w:rPr>
          <w:rFonts w:ascii="Arial" w:hAnsi="Arial" w:cs="Arial"/>
          <w:sz w:val="22"/>
          <w:szCs w:val="22"/>
        </w:rPr>
      </w:pPr>
      <w:r w:rsidRPr="00561361">
        <w:rPr>
          <w:rFonts w:ascii="Arial" w:hAnsi="Arial" w:cs="Arial"/>
          <w:sz w:val="22"/>
          <w:szCs w:val="22"/>
        </w:rPr>
        <w:lastRenderedPageBreak/>
        <w:t>The second project lies within the lower catchment within the extensive Toddington Manor estate, on land farmed by Mr Bert Alvis and rather than slowing the flow, this champion is demonstrating how to create additional storage on the flood plain. As a result of the early work by the catchment group, notably our secretary Annette Da</w:t>
      </w:r>
      <w:r w:rsidRPr="00561361">
        <w:rPr>
          <w:rFonts w:ascii="Arial" w:hAnsi="Arial" w:cs="Arial"/>
          <w:sz w:val="22"/>
          <w:szCs w:val="22"/>
        </w:rPr>
        <w:t>w</w:t>
      </w:r>
      <w:r w:rsidRPr="00561361">
        <w:rPr>
          <w:rFonts w:ascii="Arial" w:hAnsi="Arial" w:cs="Arial"/>
          <w:sz w:val="22"/>
          <w:szCs w:val="22"/>
        </w:rPr>
        <w:t>son and member Sue Morris, supported by the University of Gloucestershire, our new project officer has been able to capitalise on earlier negotiations and create an opportunity for a flood attenuation scheme that will help generate capacity for the Isbourne in times of flood. The proposal was initially elsewhere within the estate but investigative works demonstrated a poor value for money outcome so in order to maximise our partnership investment a new scheme has been proposed with a much greater value and benefit profile. This scheme will not be able to be d</w:t>
      </w:r>
      <w:r w:rsidRPr="00561361">
        <w:rPr>
          <w:rFonts w:ascii="Arial" w:hAnsi="Arial" w:cs="Arial"/>
          <w:sz w:val="22"/>
          <w:szCs w:val="22"/>
        </w:rPr>
        <w:t>e</w:t>
      </w:r>
      <w:r w:rsidRPr="00561361">
        <w:rPr>
          <w:rFonts w:ascii="Arial" w:hAnsi="Arial" w:cs="Arial"/>
          <w:sz w:val="22"/>
          <w:szCs w:val="22"/>
        </w:rPr>
        <w:t>livered until spring 2019 in order to accommodate the needs of the extremely supportive landowners and farmers.</w:t>
      </w:r>
    </w:p>
    <w:p w:rsidR="0019479D" w:rsidRPr="00561361" w:rsidRDefault="0019479D" w:rsidP="0019479D">
      <w:pPr>
        <w:pStyle w:val="ListParagraph"/>
        <w:ind w:left="1077"/>
        <w:jc w:val="both"/>
        <w:rPr>
          <w:rFonts w:ascii="Arial" w:hAnsi="Arial" w:cs="Arial"/>
          <w:sz w:val="22"/>
          <w:szCs w:val="22"/>
        </w:rPr>
      </w:pPr>
    </w:p>
    <w:p w:rsidR="0019479D" w:rsidRPr="00561361" w:rsidRDefault="0019479D" w:rsidP="0019479D">
      <w:pPr>
        <w:pStyle w:val="ListParagraph"/>
        <w:numPr>
          <w:ilvl w:val="0"/>
          <w:numId w:val="14"/>
        </w:numPr>
        <w:suppressAutoHyphens w:val="0"/>
        <w:autoSpaceDN/>
        <w:spacing w:after="200" w:line="276" w:lineRule="auto"/>
        <w:ind w:left="360"/>
        <w:contextualSpacing/>
        <w:textAlignment w:val="auto"/>
        <w:rPr>
          <w:rFonts w:ascii="Arial" w:hAnsi="Arial" w:cs="Arial"/>
          <w:i/>
          <w:sz w:val="22"/>
          <w:szCs w:val="22"/>
        </w:rPr>
      </w:pPr>
      <w:r w:rsidRPr="00561361">
        <w:rPr>
          <w:rFonts w:ascii="Arial" w:hAnsi="Arial" w:cs="Arial"/>
          <w:sz w:val="22"/>
          <w:szCs w:val="22"/>
        </w:rPr>
        <w:t>In addition we have been liaising with the Environment Agency, Stroud Valleys and Carrant Brook to create oppo</w:t>
      </w:r>
      <w:r w:rsidRPr="00561361">
        <w:rPr>
          <w:rFonts w:ascii="Arial" w:hAnsi="Arial" w:cs="Arial"/>
          <w:sz w:val="22"/>
          <w:szCs w:val="22"/>
        </w:rPr>
        <w:t>r</w:t>
      </w:r>
      <w:r w:rsidRPr="00561361">
        <w:rPr>
          <w:rFonts w:ascii="Arial" w:hAnsi="Arial" w:cs="Arial"/>
          <w:sz w:val="22"/>
          <w:szCs w:val="22"/>
        </w:rPr>
        <w:t>tunities to demonstrate good practice.</w:t>
      </w:r>
    </w:p>
    <w:p w:rsidR="0019479D" w:rsidRPr="00561361" w:rsidRDefault="0019479D" w:rsidP="0019479D">
      <w:pPr>
        <w:pStyle w:val="ListParagraph"/>
        <w:ind w:left="360"/>
        <w:rPr>
          <w:rFonts w:ascii="Arial" w:hAnsi="Arial" w:cs="Arial"/>
          <w:i/>
          <w:sz w:val="22"/>
          <w:szCs w:val="22"/>
        </w:rPr>
      </w:pPr>
    </w:p>
    <w:p w:rsidR="00ED08D7" w:rsidRDefault="0019479D" w:rsidP="0019479D">
      <w:pPr>
        <w:ind w:right="-57"/>
        <w:jc w:val="both"/>
        <w:rPr>
          <w:rFonts w:ascii="Arial" w:hAnsi="Arial" w:cs="Arial"/>
          <w:sz w:val="22"/>
          <w:szCs w:val="22"/>
        </w:rPr>
      </w:pPr>
      <w:r w:rsidRPr="00561361">
        <w:rPr>
          <w:rFonts w:ascii="Arial" w:hAnsi="Arial" w:cs="Arial"/>
          <w:sz w:val="22"/>
          <w:szCs w:val="22"/>
        </w:rPr>
        <w:t xml:space="preserve">So overall we are confident that the next 6 months will see significant on-site delivery moving the group from the theoretical analysis to practical implementation and ultimately our first steps to </w:t>
      </w:r>
      <w:r w:rsidRPr="00561361">
        <w:rPr>
          <w:rFonts w:ascii="Arial" w:hAnsi="Arial" w:cs="Arial"/>
          <w:i/>
          <w:sz w:val="22"/>
          <w:szCs w:val="22"/>
        </w:rPr>
        <w:t>slow the flow</w:t>
      </w:r>
      <w:r w:rsidRPr="00561361">
        <w:rPr>
          <w:rFonts w:ascii="Arial" w:hAnsi="Arial" w:cs="Arial"/>
          <w:sz w:val="22"/>
          <w:szCs w:val="22"/>
        </w:rPr>
        <w:t xml:space="preserve"> for the benefit of all residents and businesses within the Isbourne catchment.  </w:t>
      </w:r>
      <w:r w:rsidRPr="00561361">
        <w:rPr>
          <w:rFonts w:ascii="Arial" w:hAnsi="Arial" w:cs="Arial"/>
          <w:sz w:val="22"/>
          <w:szCs w:val="22"/>
        </w:rPr>
        <w:tab/>
      </w:r>
      <w:r w:rsidRPr="00561361">
        <w:rPr>
          <w:rFonts w:ascii="Arial" w:hAnsi="Arial" w:cs="Arial"/>
          <w:sz w:val="22"/>
          <w:szCs w:val="22"/>
        </w:rPr>
        <w:tab/>
      </w:r>
    </w:p>
    <w:p w:rsidR="00561361" w:rsidRDefault="0019479D" w:rsidP="0019479D">
      <w:pPr>
        <w:ind w:right="-57"/>
        <w:jc w:val="both"/>
        <w:rPr>
          <w:rFonts w:ascii="Arial" w:hAnsi="Arial" w:cs="Arial"/>
          <w:sz w:val="22"/>
          <w:szCs w:val="22"/>
        </w:rPr>
      </w:pPr>
      <w:bookmarkStart w:id="0" w:name="_GoBack"/>
      <w:bookmarkEnd w:id="0"/>
      <w:r w:rsidRPr="00561361">
        <w:rPr>
          <w:rFonts w:ascii="Arial" w:hAnsi="Arial" w:cs="Arial"/>
          <w:sz w:val="22"/>
          <w:szCs w:val="22"/>
        </w:rPr>
        <w:tab/>
      </w:r>
      <w:r w:rsidRPr="00561361">
        <w:rPr>
          <w:rFonts w:ascii="Arial" w:hAnsi="Arial" w:cs="Arial"/>
          <w:sz w:val="22"/>
          <w:szCs w:val="22"/>
        </w:rPr>
        <w:tab/>
      </w:r>
    </w:p>
    <w:p w:rsidR="00ED08D7" w:rsidRDefault="0019479D" w:rsidP="0019479D">
      <w:pPr>
        <w:ind w:right="-57"/>
        <w:jc w:val="both"/>
        <w:rPr>
          <w:rFonts w:ascii="Arial" w:hAnsi="Arial" w:cs="Arial"/>
          <w:sz w:val="22"/>
          <w:szCs w:val="22"/>
        </w:rPr>
      </w:pPr>
      <w:proofErr w:type="spellStart"/>
      <w:r w:rsidRPr="00561361">
        <w:rPr>
          <w:rFonts w:ascii="Arial" w:hAnsi="Arial" w:cs="Arial"/>
          <w:b/>
          <w:sz w:val="22"/>
          <w:szCs w:val="22"/>
        </w:rPr>
        <w:t>Jem</w:t>
      </w:r>
      <w:proofErr w:type="spellEnd"/>
      <w:r w:rsidRPr="00561361">
        <w:rPr>
          <w:rFonts w:ascii="Arial" w:hAnsi="Arial" w:cs="Arial"/>
          <w:b/>
          <w:sz w:val="22"/>
          <w:szCs w:val="22"/>
        </w:rPr>
        <w:t xml:space="preserve"> Williamson</w:t>
      </w:r>
      <w:r w:rsidRPr="00561361">
        <w:rPr>
          <w:rFonts w:ascii="Arial" w:hAnsi="Arial" w:cs="Arial"/>
          <w:sz w:val="22"/>
          <w:szCs w:val="22"/>
        </w:rPr>
        <w:t xml:space="preserve"> </w:t>
      </w:r>
    </w:p>
    <w:p w:rsidR="003035D2" w:rsidRPr="00561361" w:rsidRDefault="0019479D" w:rsidP="0019479D">
      <w:pPr>
        <w:ind w:right="-57"/>
        <w:jc w:val="both"/>
        <w:rPr>
          <w:rFonts w:ascii="Arial" w:hAnsi="Arial" w:cs="Arial"/>
          <w:sz w:val="22"/>
          <w:szCs w:val="22"/>
        </w:rPr>
      </w:pPr>
      <w:r w:rsidRPr="00561361">
        <w:rPr>
          <w:rFonts w:ascii="Arial" w:hAnsi="Arial" w:cs="Arial"/>
          <w:b/>
          <w:sz w:val="22"/>
          <w:szCs w:val="22"/>
        </w:rPr>
        <w:t>ICG Chair</w:t>
      </w:r>
    </w:p>
    <w:sectPr w:rsidR="003035D2" w:rsidRPr="00561361">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87" w:rsidRDefault="00F25E87">
      <w:r>
        <w:separator/>
      </w:r>
    </w:p>
  </w:endnote>
  <w:endnote w:type="continuationSeparator" w:id="0">
    <w:p w:rsidR="00F25E87" w:rsidRDefault="00F2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87" w:rsidRDefault="00F25E87">
      <w:r>
        <w:rPr>
          <w:color w:val="000000"/>
        </w:rPr>
        <w:separator/>
      </w:r>
    </w:p>
  </w:footnote>
  <w:footnote w:type="continuationSeparator" w:id="0">
    <w:p w:rsidR="00F25E87" w:rsidRDefault="00F2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61" w:rsidRDefault="00561361">
    <w:pPr>
      <w:pStyle w:val="Header"/>
    </w:pPr>
    <w:r>
      <w:rPr>
        <w:rFonts w:ascii="Arial" w:hAnsi="Arial" w:cs="Arial"/>
        <w:noProof/>
        <w:color w:val="0000FF"/>
        <w:sz w:val="27"/>
        <w:szCs w:val="27"/>
        <w:lang w:eastAsia="en-GB" w:bidi="ar-SA"/>
      </w:rPr>
      <w:drawing>
        <wp:inline distT="0" distB="0" distL="0" distR="0" wp14:anchorId="5E67BB61" wp14:editId="4C8C6FC0">
          <wp:extent cx="923925" cy="504825"/>
          <wp:effectExtent l="0" t="0" r="9525" b="9525"/>
          <wp:docPr id="1" name="Picture 1" descr="Isbourne Catchment Grou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21075" cy="50326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175"/>
    <w:multiLevelType w:val="multilevel"/>
    <w:tmpl w:val="DCF2EF2A"/>
    <w:styleLink w:val="WWNum6"/>
    <w:lvl w:ilvl="0">
      <w:start w:val="100"/>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725A08"/>
    <w:multiLevelType w:val="multilevel"/>
    <w:tmpl w:val="738E920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F57BEE"/>
    <w:multiLevelType w:val="hybridMultilevel"/>
    <w:tmpl w:val="66C2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02FD0"/>
    <w:multiLevelType w:val="hybridMultilevel"/>
    <w:tmpl w:val="1E064622"/>
    <w:lvl w:ilvl="0" w:tplc="F3D6F63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6577C2"/>
    <w:multiLevelType w:val="hybridMultilevel"/>
    <w:tmpl w:val="BCC2FC94"/>
    <w:lvl w:ilvl="0" w:tplc="410A6B24">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ED46EA"/>
    <w:multiLevelType w:val="multilevel"/>
    <w:tmpl w:val="8E3AC320"/>
    <w:styleLink w:val="WWNum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19910C31"/>
    <w:multiLevelType w:val="hybridMultilevel"/>
    <w:tmpl w:val="A796B4DC"/>
    <w:lvl w:ilvl="0" w:tplc="525891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B2B04"/>
    <w:multiLevelType w:val="hybridMultilevel"/>
    <w:tmpl w:val="743220F4"/>
    <w:lvl w:ilvl="0" w:tplc="65B4025A">
      <w:numFmt w:val="bullet"/>
      <w:lvlText w:val="-"/>
      <w:lvlJc w:val="left"/>
      <w:pPr>
        <w:ind w:left="1069" w:hanging="360"/>
      </w:pPr>
      <w:rPr>
        <w:rFonts w:ascii="Arial" w:eastAsia="Arial Unicode MS"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D4F6A04"/>
    <w:multiLevelType w:val="multilevel"/>
    <w:tmpl w:val="B450DB9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136DAB"/>
    <w:multiLevelType w:val="multilevel"/>
    <w:tmpl w:val="154E9866"/>
    <w:styleLink w:val="WWNum5"/>
    <w:lvl w:ilvl="0">
      <w:numFmt w:val="bullet"/>
      <w:lvlText w:val="•"/>
      <w:lvlJc w:val="left"/>
      <w:rPr>
        <w:rFonts w:ascii="Times New Roman" w:eastAsia="OpenSymbol" w:hAnsi="Times New Roman" w:cs="OpenSymbol"/>
      </w:rPr>
    </w:lvl>
    <w:lvl w:ilvl="1">
      <w:numFmt w:val="bullet"/>
      <w:lvlText w:val="◦"/>
      <w:lvlJc w:val="left"/>
      <w:rPr>
        <w:rFonts w:ascii="Times New Roman" w:eastAsia="OpenSymbol" w:hAnsi="Times New Roman" w:cs="OpenSymbol"/>
      </w:rPr>
    </w:lvl>
    <w:lvl w:ilvl="2">
      <w:numFmt w:val="bullet"/>
      <w:lvlText w:val="▪"/>
      <w:lvlJc w:val="left"/>
      <w:rPr>
        <w:rFonts w:ascii="Times New Roman" w:eastAsia="OpenSymbol" w:hAnsi="Times New Roman" w:cs="OpenSymbol"/>
      </w:rPr>
    </w:lvl>
    <w:lvl w:ilvl="3">
      <w:numFmt w:val="bullet"/>
      <w:lvlText w:val="•"/>
      <w:lvlJc w:val="left"/>
      <w:rPr>
        <w:rFonts w:ascii="Times New Roman" w:eastAsia="OpenSymbol" w:hAnsi="Times New Roman" w:cs="OpenSymbol"/>
      </w:rPr>
    </w:lvl>
    <w:lvl w:ilvl="4">
      <w:numFmt w:val="bullet"/>
      <w:lvlText w:val="◦"/>
      <w:lvlJc w:val="left"/>
      <w:rPr>
        <w:rFonts w:ascii="Times New Roman" w:eastAsia="OpenSymbol" w:hAnsi="Times New Roman" w:cs="OpenSymbol"/>
      </w:rPr>
    </w:lvl>
    <w:lvl w:ilvl="5">
      <w:numFmt w:val="bullet"/>
      <w:lvlText w:val="▪"/>
      <w:lvlJc w:val="left"/>
      <w:rPr>
        <w:rFonts w:ascii="Times New Roman" w:eastAsia="OpenSymbol" w:hAnsi="Times New Roman" w:cs="OpenSymbol"/>
      </w:rPr>
    </w:lvl>
    <w:lvl w:ilvl="6">
      <w:numFmt w:val="bullet"/>
      <w:lvlText w:val="•"/>
      <w:lvlJc w:val="left"/>
      <w:rPr>
        <w:rFonts w:ascii="Times New Roman" w:eastAsia="OpenSymbol" w:hAnsi="Times New Roman" w:cs="OpenSymbol"/>
      </w:rPr>
    </w:lvl>
    <w:lvl w:ilvl="7">
      <w:numFmt w:val="bullet"/>
      <w:lvlText w:val="◦"/>
      <w:lvlJc w:val="left"/>
      <w:rPr>
        <w:rFonts w:ascii="Times New Roman" w:eastAsia="OpenSymbol" w:hAnsi="Times New Roman" w:cs="OpenSymbol"/>
      </w:rPr>
    </w:lvl>
    <w:lvl w:ilvl="8">
      <w:numFmt w:val="bullet"/>
      <w:lvlText w:val="▪"/>
      <w:lvlJc w:val="left"/>
      <w:rPr>
        <w:rFonts w:ascii="Times New Roman" w:eastAsia="OpenSymbol" w:hAnsi="Times New Roman" w:cs="OpenSymbol"/>
      </w:rPr>
    </w:lvl>
  </w:abstractNum>
  <w:abstractNum w:abstractNumId="10">
    <w:nsid w:val="42417D1C"/>
    <w:multiLevelType w:val="multilevel"/>
    <w:tmpl w:val="EDA21F6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44525038"/>
    <w:multiLevelType w:val="multilevel"/>
    <w:tmpl w:val="5A54BE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91E11AD"/>
    <w:multiLevelType w:val="multilevel"/>
    <w:tmpl w:val="947E2CBC"/>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3">
    <w:nsid w:val="5AD729E9"/>
    <w:multiLevelType w:val="multilevel"/>
    <w:tmpl w:val="F20EBBD6"/>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DBE0FB7"/>
    <w:multiLevelType w:val="multilevel"/>
    <w:tmpl w:val="0424599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1"/>
  </w:num>
  <w:num w:numId="3">
    <w:abstractNumId w:val="10"/>
  </w:num>
  <w:num w:numId="4">
    <w:abstractNumId w:val="13"/>
  </w:num>
  <w:num w:numId="5">
    <w:abstractNumId w:val="9"/>
  </w:num>
  <w:num w:numId="6">
    <w:abstractNumId w:val="0"/>
  </w:num>
  <w:num w:numId="7">
    <w:abstractNumId w:val="14"/>
  </w:num>
  <w:num w:numId="8">
    <w:abstractNumId w:val="8"/>
  </w:num>
  <w:num w:numId="9">
    <w:abstractNumId w:val="8"/>
    <w:lvlOverride w:ilvl="0">
      <w:startOverride w:val="1"/>
    </w:lvlOverride>
  </w:num>
  <w:num w:numId="10">
    <w:abstractNumId w:val="11"/>
  </w:num>
  <w:num w:numId="11">
    <w:abstractNumId w:val="12"/>
  </w:num>
  <w:num w:numId="12">
    <w:abstractNumId w:val="4"/>
  </w:num>
  <w:num w:numId="13">
    <w:abstractNumId w:val="7"/>
  </w:num>
  <w:num w:numId="14">
    <w:abstractNumId w:val="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35D2"/>
    <w:rsid w:val="000A0666"/>
    <w:rsid w:val="00116A37"/>
    <w:rsid w:val="0019479D"/>
    <w:rsid w:val="003035D2"/>
    <w:rsid w:val="00326F2F"/>
    <w:rsid w:val="004B0144"/>
    <w:rsid w:val="00561361"/>
    <w:rsid w:val="00603D4B"/>
    <w:rsid w:val="00645458"/>
    <w:rsid w:val="009A2A6F"/>
    <w:rsid w:val="00A06538"/>
    <w:rsid w:val="00C72633"/>
    <w:rsid w:val="00CB00D0"/>
    <w:rsid w:val="00ED08D7"/>
    <w:rsid w:val="00F2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eastAsia="OpenSymbol" w:cs="OpenSymbol"/>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paragraph" w:styleId="Header">
    <w:name w:val="header"/>
    <w:basedOn w:val="Normal"/>
    <w:link w:val="HeaderChar"/>
    <w:uiPriority w:val="99"/>
    <w:unhideWhenUsed/>
    <w:rsid w:val="0056136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61361"/>
    <w:rPr>
      <w:rFonts w:cs="Mangal"/>
      <w:szCs w:val="21"/>
    </w:rPr>
  </w:style>
  <w:style w:type="paragraph" w:styleId="Footer">
    <w:name w:val="footer"/>
    <w:basedOn w:val="Normal"/>
    <w:link w:val="FooterChar"/>
    <w:uiPriority w:val="99"/>
    <w:unhideWhenUsed/>
    <w:rsid w:val="0056136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61361"/>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eastAsia="OpenSymbol" w:cs="OpenSymbol"/>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character" w:styleId="Hyperlink">
    <w:name w:val="Hyper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paragraph" w:styleId="Header">
    <w:name w:val="header"/>
    <w:basedOn w:val="Normal"/>
    <w:link w:val="HeaderChar"/>
    <w:uiPriority w:val="99"/>
    <w:unhideWhenUsed/>
    <w:rsid w:val="0056136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61361"/>
    <w:rPr>
      <w:rFonts w:cs="Mangal"/>
      <w:szCs w:val="21"/>
    </w:rPr>
  </w:style>
  <w:style w:type="paragraph" w:styleId="Footer">
    <w:name w:val="footer"/>
    <w:basedOn w:val="Normal"/>
    <w:link w:val="FooterChar"/>
    <w:uiPriority w:val="99"/>
    <w:unhideWhenUsed/>
    <w:rsid w:val="0056136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6136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ecise-media.co.uk/ProcessURL.aspx?ID=46935263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Morris</dc:creator>
  <cp:lastModifiedBy>Annette</cp:lastModifiedBy>
  <cp:revision>6</cp:revision>
  <cp:lastPrinted>2016-01-26T14:52:00Z</cp:lastPrinted>
  <dcterms:created xsi:type="dcterms:W3CDTF">2018-11-29T11:09:00Z</dcterms:created>
  <dcterms:modified xsi:type="dcterms:W3CDTF">2018-11-29T12:54:00Z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